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20D" w:rsidRPr="000E120D" w:rsidRDefault="000E120D" w:rsidP="000E120D">
      <w:pPr>
        <w:spacing w:after="200" w:line="240" w:lineRule="auto"/>
        <w:contextualSpacing/>
        <w:jc w:val="center"/>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Государственное бюджетное профессиональное образовательное учреждение</w:t>
      </w:r>
    </w:p>
    <w:p w:rsidR="000E120D" w:rsidRPr="000E120D" w:rsidRDefault="000E120D" w:rsidP="000E120D">
      <w:pPr>
        <w:spacing w:after="200" w:line="240" w:lineRule="auto"/>
        <w:contextualSpacing/>
        <w:jc w:val="center"/>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«Верхнеуральский агротехнологический техникум»</w:t>
      </w:r>
    </w:p>
    <w:p w:rsidR="000E120D" w:rsidRPr="000E120D" w:rsidRDefault="000E120D" w:rsidP="000E120D">
      <w:pPr>
        <w:spacing w:after="200" w:line="276" w:lineRule="auto"/>
        <w:rPr>
          <w:rFonts w:ascii="Times New Roman" w:eastAsia="Times New Roman" w:hAnsi="Times New Roman" w:cs="Times New Roman"/>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0" w:line="240" w:lineRule="auto"/>
        <w:contextualSpacing/>
        <w:jc w:val="center"/>
        <w:rPr>
          <w:rFonts w:ascii="Times New Roman" w:eastAsia="Times New Roman" w:hAnsi="Times New Roman" w:cs="Times New Roman"/>
          <w:b/>
          <w:bCs/>
          <w:color w:val="000000"/>
          <w:sz w:val="28"/>
          <w:szCs w:val="28"/>
        </w:rPr>
      </w:pPr>
      <w:r w:rsidRPr="000E120D">
        <w:rPr>
          <w:rFonts w:ascii="Times New Roman" w:eastAsia="Times New Roman" w:hAnsi="Times New Roman" w:cs="Times New Roman"/>
          <w:b/>
          <w:bCs/>
          <w:color w:val="000000"/>
          <w:sz w:val="28"/>
          <w:szCs w:val="28"/>
        </w:rPr>
        <w:t>Комплект оценочных материалов по профессиональному модулю</w:t>
      </w:r>
    </w:p>
    <w:p w:rsidR="000E120D" w:rsidRPr="000E120D" w:rsidRDefault="000E120D" w:rsidP="000E120D">
      <w:pPr>
        <w:spacing w:after="0" w:line="240" w:lineRule="auto"/>
        <w:contextualSpacing/>
        <w:jc w:val="center"/>
        <w:rPr>
          <w:rFonts w:ascii="Times New Roman" w:eastAsia="Times New Roman" w:hAnsi="Times New Roman" w:cs="Times New Roman"/>
          <w:color w:val="000000"/>
          <w:sz w:val="28"/>
          <w:szCs w:val="28"/>
        </w:rPr>
      </w:pPr>
      <w:r w:rsidRPr="000E120D">
        <w:rPr>
          <w:rFonts w:ascii="Times New Roman" w:eastAsia="Times New Roman" w:hAnsi="Times New Roman" w:cs="Times New Roman"/>
          <w:b/>
          <w:bCs/>
          <w:color w:val="000000"/>
          <w:sz w:val="28"/>
          <w:szCs w:val="28"/>
        </w:rPr>
        <w:t>ПМ.04 Выполнение работ по профессии 18511 Слесарь по ремонту автомобилей</w:t>
      </w:r>
    </w:p>
    <w:p w:rsidR="000E120D" w:rsidRPr="000E120D" w:rsidRDefault="000E120D" w:rsidP="000E120D">
      <w:pPr>
        <w:spacing w:after="0" w:line="240" w:lineRule="auto"/>
        <w:contextualSpacing/>
        <w:jc w:val="center"/>
        <w:rPr>
          <w:rFonts w:ascii="Times New Roman" w:eastAsia="Times New Roman" w:hAnsi="Times New Roman" w:cs="Times New Roman"/>
          <w:i/>
          <w:iCs/>
          <w:color w:val="000000"/>
          <w:sz w:val="28"/>
          <w:szCs w:val="28"/>
        </w:rPr>
      </w:pPr>
      <w:r w:rsidRPr="000E120D">
        <w:rPr>
          <w:rFonts w:ascii="Times New Roman" w:eastAsia="Times New Roman" w:hAnsi="Times New Roman" w:cs="Times New Roman"/>
          <w:color w:val="000000"/>
          <w:sz w:val="28"/>
          <w:szCs w:val="28"/>
        </w:rPr>
        <w:t>по специальности 23.02.07 Техническое обслуживание и ремонт автотранспортных средств</w:t>
      </w:r>
    </w:p>
    <w:p w:rsidR="000E120D" w:rsidRPr="000E120D" w:rsidRDefault="000E120D" w:rsidP="000E120D">
      <w:pPr>
        <w:spacing w:after="200" w:line="276" w:lineRule="auto"/>
        <w:rPr>
          <w:rFonts w:ascii="Times New Roman" w:eastAsia="Times New Roman" w:hAnsi="Times New Roman" w:cs="Times New Roman"/>
          <w:i/>
          <w:i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
          <w:bCs/>
          <w:color w:val="000000"/>
          <w:sz w:val="24"/>
        </w:rPr>
      </w:pPr>
    </w:p>
    <w:p w:rsidR="000E120D" w:rsidRPr="000E120D" w:rsidRDefault="000E120D" w:rsidP="000E120D">
      <w:pPr>
        <w:spacing w:after="200" w:line="276" w:lineRule="auto"/>
        <w:rPr>
          <w:rFonts w:ascii="Times New Roman" w:eastAsia="Times New Roman" w:hAnsi="Times New Roman" w:cs="Times New Roman"/>
          <w:bCs/>
          <w:color w:val="000000"/>
          <w:sz w:val="24"/>
        </w:rPr>
      </w:pPr>
    </w:p>
    <w:p w:rsidR="000E120D" w:rsidRPr="000E120D" w:rsidRDefault="000E120D" w:rsidP="000E120D">
      <w:pPr>
        <w:spacing w:after="200" w:line="276" w:lineRule="auto"/>
        <w:rPr>
          <w:rFonts w:ascii="Times New Roman" w:eastAsia="Times New Roman" w:hAnsi="Times New Roman" w:cs="Times New Roman"/>
          <w:bCs/>
          <w:color w:val="000000"/>
          <w:sz w:val="24"/>
        </w:rPr>
      </w:pPr>
    </w:p>
    <w:p w:rsidR="000E120D" w:rsidRPr="000E120D" w:rsidRDefault="000E120D" w:rsidP="000E120D">
      <w:pPr>
        <w:spacing w:after="200" w:line="276" w:lineRule="auto"/>
        <w:rPr>
          <w:rFonts w:ascii="Times New Roman" w:eastAsia="Times New Roman" w:hAnsi="Times New Roman" w:cs="Times New Roman"/>
          <w:bCs/>
          <w:color w:val="000000"/>
          <w:sz w:val="24"/>
        </w:rPr>
      </w:pPr>
    </w:p>
    <w:p w:rsidR="000E120D" w:rsidRPr="000E120D" w:rsidRDefault="000E120D" w:rsidP="000E120D">
      <w:pPr>
        <w:spacing w:after="200" w:line="276" w:lineRule="auto"/>
        <w:rPr>
          <w:rFonts w:ascii="Times New Roman" w:eastAsia="Times New Roman" w:hAnsi="Times New Roman" w:cs="Times New Roman"/>
          <w:bCs/>
          <w:color w:val="000000"/>
          <w:sz w:val="24"/>
        </w:rPr>
      </w:pPr>
    </w:p>
    <w:p w:rsidR="000E120D" w:rsidRPr="000E120D" w:rsidRDefault="000E120D" w:rsidP="000E120D">
      <w:pPr>
        <w:spacing w:after="200" w:line="276" w:lineRule="auto"/>
        <w:rPr>
          <w:rFonts w:ascii="Times New Roman" w:eastAsia="Times New Roman" w:hAnsi="Times New Roman" w:cs="Times New Roman"/>
          <w:bCs/>
          <w:color w:val="000000"/>
          <w:sz w:val="24"/>
        </w:rPr>
      </w:pPr>
    </w:p>
    <w:p w:rsidR="000E120D" w:rsidRPr="000E120D" w:rsidRDefault="000E120D" w:rsidP="000E120D">
      <w:pPr>
        <w:spacing w:after="200" w:line="276" w:lineRule="auto"/>
        <w:jc w:val="center"/>
        <w:rPr>
          <w:rFonts w:ascii="Times New Roman" w:eastAsia="Times New Roman" w:hAnsi="Times New Roman" w:cs="Times New Roman"/>
          <w:bCs/>
          <w:color w:val="000000"/>
          <w:sz w:val="24"/>
        </w:rPr>
      </w:pPr>
    </w:p>
    <w:p w:rsidR="000E120D" w:rsidRPr="000E120D" w:rsidRDefault="000E120D" w:rsidP="000E120D">
      <w:pPr>
        <w:spacing w:after="200" w:line="276" w:lineRule="auto"/>
        <w:jc w:val="center"/>
        <w:rPr>
          <w:rFonts w:ascii="Times New Roman" w:eastAsia="Times New Roman" w:hAnsi="Times New Roman" w:cs="Times New Roman"/>
          <w:bCs/>
          <w:color w:val="000000"/>
          <w:sz w:val="24"/>
        </w:rPr>
      </w:pPr>
    </w:p>
    <w:p w:rsidR="000E120D" w:rsidRPr="000E120D" w:rsidRDefault="000E120D" w:rsidP="000E120D">
      <w:pPr>
        <w:spacing w:after="200" w:line="276" w:lineRule="auto"/>
        <w:jc w:val="center"/>
        <w:rPr>
          <w:rFonts w:ascii="Times New Roman" w:eastAsia="Times New Roman" w:hAnsi="Times New Roman" w:cs="Times New Roman"/>
          <w:bCs/>
          <w:color w:val="000000"/>
          <w:sz w:val="24"/>
        </w:rPr>
      </w:pPr>
    </w:p>
    <w:p w:rsidR="000E120D" w:rsidRPr="000E120D" w:rsidRDefault="000E120D" w:rsidP="000E120D">
      <w:pPr>
        <w:spacing w:after="200" w:line="276" w:lineRule="auto"/>
        <w:jc w:val="center"/>
        <w:rPr>
          <w:rFonts w:ascii="Times New Roman" w:eastAsia="Times New Roman" w:hAnsi="Times New Roman" w:cs="Times New Roman"/>
          <w:bCs/>
          <w:color w:val="000000"/>
          <w:sz w:val="24"/>
        </w:rPr>
      </w:pPr>
    </w:p>
    <w:p w:rsidR="000E120D" w:rsidRPr="000E120D" w:rsidRDefault="000E120D" w:rsidP="000E120D">
      <w:pPr>
        <w:spacing w:after="200" w:line="276" w:lineRule="auto"/>
        <w:jc w:val="center"/>
        <w:rPr>
          <w:rFonts w:ascii="Times New Roman" w:eastAsia="Times New Roman" w:hAnsi="Times New Roman" w:cs="Times New Roman"/>
          <w:bCs/>
          <w:color w:val="000000"/>
          <w:sz w:val="24"/>
        </w:rPr>
      </w:pPr>
      <w:r>
        <w:rPr>
          <w:rFonts w:ascii="Times New Roman" w:eastAsia="Times New Roman" w:hAnsi="Times New Roman" w:cs="Times New Roman"/>
          <w:bCs/>
          <w:color w:val="000000"/>
          <w:sz w:val="24"/>
        </w:rPr>
        <w:t xml:space="preserve"> 2025г</w:t>
      </w:r>
    </w:p>
    <w:p w:rsidR="000E120D" w:rsidRPr="000E120D" w:rsidRDefault="000E120D" w:rsidP="000E120D">
      <w:pPr>
        <w:spacing w:after="200" w:line="276" w:lineRule="auto"/>
        <w:rPr>
          <w:rFonts w:ascii="Times New Roman" w:eastAsia="Times New Roman" w:hAnsi="Times New Roman" w:cs="Times New Roman"/>
          <w:bCs/>
          <w:color w:val="000000"/>
          <w:sz w:val="24"/>
        </w:rPr>
      </w:pPr>
      <w:r w:rsidRPr="000E120D">
        <w:rPr>
          <w:rFonts w:ascii="Times New Roman" w:eastAsia="Times New Roman" w:hAnsi="Times New Roman" w:cs="Times New Roman"/>
          <w:bCs/>
          <w:color w:val="000000"/>
          <w:sz w:val="24"/>
        </w:rPr>
        <w:br w:type="page"/>
      </w:r>
    </w:p>
    <w:p w:rsidR="000E120D" w:rsidRPr="000E120D" w:rsidRDefault="000E120D" w:rsidP="000E120D">
      <w:pPr>
        <w:spacing w:after="200" w:line="276" w:lineRule="auto"/>
        <w:jc w:val="center"/>
        <w:rPr>
          <w:rFonts w:ascii="Times New Roman" w:eastAsia="Times New Roman" w:hAnsi="Times New Roman" w:cs="Times New Roman"/>
          <w:bCs/>
          <w:color w:val="000000"/>
          <w:sz w:val="24"/>
        </w:rPr>
      </w:pPr>
    </w:p>
    <w:p w:rsidR="000E120D" w:rsidRPr="000E120D" w:rsidRDefault="000E120D" w:rsidP="000E120D">
      <w:pPr>
        <w:spacing w:after="200" w:line="276" w:lineRule="auto"/>
        <w:ind w:firstLine="708"/>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 xml:space="preserve">Комплект оценочных материалов разработан в соответствии с рабочей программой профессионального модуля </w:t>
      </w:r>
      <w:r w:rsidRPr="000E120D">
        <w:rPr>
          <w:rFonts w:ascii="Times New Roman" w:eastAsia="Times New Roman" w:hAnsi="Times New Roman" w:cs="Times New Roman"/>
          <w:b/>
          <w:bCs/>
          <w:color w:val="000000"/>
          <w:sz w:val="24"/>
        </w:rPr>
        <w:t>ПМ.04 Выполнение работ по профессии 18511 Слесарь по ремонту автомобилей</w:t>
      </w:r>
      <w:r w:rsidRPr="000E120D">
        <w:rPr>
          <w:rFonts w:ascii="Times New Roman" w:eastAsia="Times New Roman" w:hAnsi="Times New Roman" w:cs="Times New Roman"/>
          <w:color w:val="000000"/>
          <w:sz w:val="24"/>
        </w:rPr>
        <w:t>, входящей в состав образовательной</w:t>
      </w:r>
      <w:r>
        <w:rPr>
          <w:rFonts w:ascii="Times New Roman" w:eastAsia="Times New Roman" w:hAnsi="Times New Roman" w:cs="Times New Roman"/>
          <w:color w:val="000000"/>
          <w:sz w:val="24"/>
        </w:rPr>
        <w:t xml:space="preserve"> программы СПО по специальности </w:t>
      </w:r>
      <w:r w:rsidRPr="000E120D">
        <w:rPr>
          <w:rFonts w:ascii="Times New Roman" w:eastAsia="Times New Roman" w:hAnsi="Times New Roman" w:cs="Times New Roman"/>
          <w:color w:val="000000"/>
          <w:sz w:val="24"/>
        </w:rPr>
        <w:t>23.02.07 Техническое обслуживание и ремонт автотранспортных средств</w:t>
      </w:r>
    </w:p>
    <w:p w:rsidR="000E120D" w:rsidRPr="000E120D" w:rsidRDefault="000E120D" w:rsidP="000E120D">
      <w:pPr>
        <w:spacing w:after="200" w:line="276" w:lineRule="auto"/>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ab/>
        <w:t>Разработчик-организация: ГБПОУ «ВАТТ-ККК»</w:t>
      </w:r>
    </w:p>
    <w:p w:rsidR="000E120D" w:rsidRPr="000E120D" w:rsidRDefault="000E120D" w:rsidP="000E120D">
      <w:pPr>
        <w:spacing w:after="200" w:line="276" w:lineRule="auto"/>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ab/>
        <w:t>Авторы-составители:</w:t>
      </w:r>
    </w:p>
    <w:p w:rsidR="000E120D" w:rsidRDefault="000E120D" w:rsidP="000E120D">
      <w:pPr>
        <w:spacing w:after="200" w:line="276"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Каминский С.И преподаватель</w:t>
      </w:r>
    </w:p>
    <w:p w:rsidR="000E120D" w:rsidRPr="000E120D" w:rsidRDefault="000E120D" w:rsidP="000E120D">
      <w:pPr>
        <w:spacing w:after="200" w:line="276" w:lineRule="auto"/>
        <w:rPr>
          <w:rFonts w:ascii="Times New Roman" w:eastAsia="Times New Roman" w:hAnsi="Times New Roman" w:cs="Times New Roman"/>
          <w:color w:val="000000"/>
          <w:sz w:val="24"/>
        </w:rPr>
      </w:pPr>
      <w:proofErr w:type="spellStart"/>
      <w:r>
        <w:rPr>
          <w:rFonts w:ascii="Times New Roman" w:eastAsia="Times New Roman" w:hAnsi="Times New Roman" w:cs="Times New Roman"/>
          <w:color w:val="000000"/>
          <w:sz w:val="24"/>
        </w:rPr>
        <w:t>Борозенец</w:t>
      </w:r>
      <w:proofErr w:type="spellEnd"/>
      <w:r>
        <w:rPr>
          <w:rFonts w:ascii="Times New Roman" w:eastAsia="Times New Roman" w:hAnsi="Times New Roman" w:cs="Times New Roman"/>
          <w:color w:val="000000"/>
          <w:sz w:val="24"/>
        </w:rPr>
        <w:t xml:space="preserve"> В.Ю мастер п/о</w:t>
      </w:r>
    </w:p>
    <w:tbl>
      <w:tblPr>
        <w:tblW w:w="8364" w:type="dxa"/>
        <w:tblLook w:val="01E0" w:firstRow="1" w:lastRow="1" w:firstColumn="1" w:lastColumn="1" w:noHBand="0" w:noVBand="0"/>
      </w:tblPr>
      <w:tblGrid>
        <w:gridCol w:w="8364"/>
      </w:tblGrid>
      <w:tr w:rsidR="000E120D" w:rsidRPr="000E120D" w:rsidTr="000E120D">
        <w:tc>
          <w:tcPr>
            <w:tcW w:w="8364" w:type="dxa"/>
          </w:tcPr>
          <w:p w:rsidR="000E120D" w:rsidRPr="000E120D" w:rsidRDefault="000E120D" w:rsidP="000E120D">
            <w:pPr>
              <w:spacing w:after="200" w:line="276" w:lineRule="auto"/>
              <w:rPr>
                <w:rFonts w:ascii="Times New Roman" w:eastAsia="Times New Roman" w:hAnsi="Times New Roman" w:cs="Times New Roman"/>
                <w:color w:val="000000"/>
                <w:sz w:val="24"/>
              </w:rPr>
            </w:pPr>
          </w:p>
        </w:tc>
      </w:tr>
    </w:tbl>
    <w:p w:rsidR="000E120D" w:rsidRPr="000E120D" w:rsidRDefault="000E120D" w:rsidP="000E120D">
      <w:pPr>
        <w:spacing w:after="200" w:line="276" w:lineRule="auto"/>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br w:type="page"/>
      </w:r>
    </w:p>
    <w:p w:rsidR="000E120D" w:rsidRPr="000E120D" w:rsidRDefault="000E120D" w:rsidP="000E120D">
      <w:pPr>
        <w:numPr>
          <w:ilvl w:val="0"/>
          <w:numId w:val="1"/>
        </w:numPr>
        <w:spacing w:after="0" w:line="240" w:lineRule="auto"/>
        <w:contextualSpacing/>
        <w:jc w:val="center"/>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lastRenderedPageBreak/>
        <w:t>Паспорт комплекта оценочных материалов</w:t>
      </w:r>
    </w:p>
    <w:p w:rsidR="000E120D" w:rsidRPr="000E120D" w:rsidRDefault="000E120D" w:rsidP="000E120D">
      <w:pPr>
        <w:spacing w:after="0" w:line="240" w:lineRule="auto"/>
        <w:contextualSpacing/>
        <w:jc w:val="both"/>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t xml:space="preserve">1.1 Общие положения </w:t>
      </w:r>
    </w:p>
    <w:p w:rsidR="000E120D" w:rsidRPr="000325A9" w:rsidRDefault="000E120D" w:rsidP="000E120D">
      <w:pPr>
        <w:spacing w:after="0" w:line="240" w:lineRule="auto"/>
        <w:ind w:firstLine="708"/>
        <w:contextualSpacing/>
        <w:jc w:val="both"/>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 xml:space="preserve">Комплект оценочных материалов предназначен для проверки результатов освоения вида деятельности (ВД) </w:t>
      </w:r>
      <w:r>
        <w:rPr>
          <w:rFonts w:ascii="Times New Roman" w:eastAsia="Times New Roman" w:hAnsi="Times New Roman" w:cs="Times New Roman"/>
          <w:color w:val="000000"/>
          <w:sz w:val="24"/>
        </w:rPr>
        <w:t xml:space="preserve">Слесарь по ремонту автомобилей </w:t>
      </w:r>
      <w:r w:rsidRPr="000E120D">
        <w:rPr>
          <w:rFonts w:ascii="Times New Roman" w:eastAsia="Times New Roman" w:hAnsi="Times New Roman" w:cs="Times New Roman"/>
          <w:color w:val="000000"/>
          <w:sz w:val="24"/>
        </w:rPr>
        <w:t xml:space="preserve">и составляющих его профессиональных и общих компетенций, образовательной программы по специальности </w:t>
      </w:r>
      <w:r w:rsidRPr="000325A9">
        <w:rPr>
          <w:rFonts w:ascii="Times New Roman" w:eastAsia="Times New Roman" w:hAnsi="Times New Roman" w:cs="Times New Roman"/>
          <w:color w:val="000000"/>
          <w:sz w:val="24"/>
        </w:rPr>
        <w:t>23.02.07   Техническое обслуживание и ремонт автотранспортных средств</w:t>
      </w:r>
    </w:p>
    <w:p w:rsidR="000E120D" w:rsidRPr="000325A9" w:rsidRDefault="000E120D" w:rsidP="000E120D">
      <w:pPr>
        <w:spacing w:after="0" w:line="240" w:lineRule="auto"/>
        <w:ind w:firstLine="708"/>
        <w:contextualSpacing/>
        <w:jc w:val="both"/>
        <w:rPr>
          <w:rFonts w:ascii="Times New Roman" w:eastAsia="Times New Roman" w:hAnsi="Times New Roman" w:cs="Times New Roman"/>
          <w:color w:val="000000"/>
          <w:sz w:val="24"/>
        </w:rPr>
      </w:pPr>
      <w:r w:rsidRPr="000325A9">
        <w:rPr>
          <w:rFonts w:ascii="Times New Roman" w:eastAsia="Times New Roman" w:hAnsi="Times New Roman" w:cs="Times New Roman"/>
          <w:color w:val="000000"/>
          <w:sz w:val="24"/>
        </w:rPr>
        <w:t xml:space="preserve">Формой аттестации по профессиональному модулю является экзамен </w:t>
      </w:r>
      <w:r w:rsidR="000325A9" w:rsidRPr="000325A9">
        <w:rPr>
          <w:rFonts w:ascii="Times New Roman" w:eastAsia="Times New Roman" w:hAnsi="Times New Roman" w:cs="Times New Roman"/>
          <w:color w:val="000000"/>
          <w:sz w:val="24"/>
        </w:rPr>
        <w:t>к</w:t>
      </w:r>
      <w:r w:rsidRPr="000325A9">
        <w:rPr>
          <w:rFonts w:ascii="Times New Roman" w:eastAsia="Times New Roman" w:hAnsi="Times New Roman" w:cs="Times New Roman"/>
          <w:color w:val="000000"/>
          <w:sz w:val="24"/>
        </w:rPr>
        <w:t xml:space="preserve">валификационный. Итогом экзамена является однозначное решение: «вид деятельности освоен/не освоен». </w:t>
      </w:r>
    </w:p>
    <w:p w:rsidR="000E120D" w:rsidRPr="000325A9" w:rsidRDefault="000E120D" w:rsidP="000E120D">
      <w:pPr>
        <w:spacing w:after="0" w:line="240" w:lineRule="auto"/>
        <w:ind w:firstLine="708"/>
        <w:contextualSpacing/>
        <w:jc w:val="both"/>
        <w:rPr>
          <w:rFonts w:ascii="Times New Roman" w:eastAsia="Times New Roman" w:hAnsi="Times New Roman" w:cs="Times New Roman"/>
          <w:color w:val="000000"/>
          <w:sz w:val="24"/>
        </w:rPr>
      </w:pPr>
      <w:r w:rsidRPr="000325A9">
        <w:rPr>
          <w:rFonts w:ascii="Times New Roman" w:eastAsia="Times New Roman" w:hAnsi="Times New Roman" w:cs="Times New Roman"/>
          <w:color w:val="000000"/>
          <w:sz w:val="24"/>
        </w:rPr>
        <w:t>Форма проведения экзамена: выполнение заданий, письменной р</w:t>
      </w:r>
      <w:r w:rsidR="000325A9" w:rsidRPr="000325A9">
        <w:rPr>
          <w:rFonts w:ascii="Times New Roman" w:eastAsia="Times New Roman" w:hAnsi="Times New Roman" w:cs="Times New Roman"/>
          <w:color w:val="000000"/>
          <w:sz w:val="24"/>
        </w:rPr>
        <w:t xml:space="preserve">аботы, прохождение тестирования </w:t>
      </w:r>
      <w:r w:rsidRPr="000325A9">
        <w:rPr>
          <w:rFonts w:ascii="Times New Roman" w:eastAsia="Times New Roman" w:hAnsi="Times New Roman" w:cs="Times New Roman"/>
          <w:color w:val="000000"/>
          <w:sz w:val="24"/>
        </w:rPr>
        <w:t xml:space="preserve">и другие формы. </w:t>
      </w:r>
    </w:p>
    <w:p w:rsidR="000E120D" w:rsidRPr="000325A9" w:rsidRDefault="000E120D" w:rsidP="000E120D">
      <w:pPr>
        <w:spacing w:after="0" w:line="240" w:lineRule="auto"/>
        <w:contextualSpacing/>
        <w:jc w:val="both"/>
        <w:rPr>
          <w:rFonts w:ascii="Times New Roman" w:eastAsia="Times New Roman" w:hAnsi="Times New Roman" w:cs="Times New Roman"/>
          <w:color w:val="000000"/>
          <w:sz w:val="24"/>
        </w:rPr>
      </w:pPr>
    </w:p>
    <w:p w:rsidR="000E120D" w:rsidRPr="000E120D" w:rsidRDefault="000E120D" w:rsidP="000E120D">
      <w:pPr>
        <w:spacing w:after="0" w:line="240" w:lineRule="auto"/>
        <w:contextualSpacing/>
        <w:jc w:val="both"/>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t xml:space="preserve">1. 2 Формы контроля и оценивания элементов профессионального модуля </w:t>
      </w:r>
    </w:p>
    <w:p w:rsidR="000E120D" w:rsidRPr="000E120D" w:rsidRDefault="000E120D" w:rsidP="000E120D">
      <w:pPr>
        <w:spacing w:after="0" w:line="240" w:lineRule="auto"/>
        <w:contextualSpacing/>
        <w:jc w:val="right"/>
        <w:rPr>
          <w:rFonts w:ascii="Times New Roman" w:eastAsia="Times New Roman" w:hAnsi="Times New Roman" w:cs="Times New Roman"/>
          <w:color w:val="000000"/>
          <w:sz w:val="24"/>
        </w:rPr>
      </w:pPr>
    </w:p>
    <w:tbl>
      <w:tblPr>
        <w:tblStyle w:val="1"/>
        <w:tblW w:w="9493" w:type="dxa"/>
        <w:tblLook w:val="04A0" w:firstRow="1" w:lastRow="0" w:firstColumn="1" w:lastColumn="0" w:noHBand="0" w:noVBand="1"/>
      </w:tblPr>
      <w:tblGrid>
        <w:gridCol w:w="1713"/>
        <w:gridCol w:w="2544"/>
        <w:gridCol w:w="3537"/>
        <w:gridCol w:w="1699"/>
      </w:tblGrid>
      <w:tr w:rsidR="000E120D" w:rsidRPr="000325A9" w:rsidTr="000325A9">
        <w:tc>
          <w:tcPr>
            <w:tcW w:w="1713" w:type="dxa"/>
            <w:vMerge w:val="restart"/>
          </w:tcPr>
          <w:p w:rsidR="000E120D" w:rsidRPr="000325A9" w:rsidRDefault="000E120D" w:rsidP="000325A9">
            <w:pPr>
              <w:contextualSpacing/>
              <w:jc w:val="center"/>
              <w:rPr>
                <w:rFonts w:ascii="Times New Roman" w:eastAsia="Times New Roman" w:hAnsi="Times New Roman" w:cs="Times New Roman"/>
                <w:b/>
                <w:bCs/>
                <w:color w:val="000000"/>
                <w:sz w:val="24"/>
              </w:rPr>
            </w:pPr>
          </w:p>
          <w:p w:rsidR="000E120D" w:rsidRPr="000325A9" w:rsidRDefault="000E120D" w:rsidP="000325A9">
            <w:pPr>
              <w:contextualSpacing/>
              <w:jc w:val="center"/>
              <w:rPr>
                <w:rFonts w:ascii="Times New Roman" w:eastAsia="Times New Roman" w:hAnsi="Times New Roman" w:cs="Times New Roman"/>
                <w:b/>
                <w:bCs/>
                <w:color w:val="000000"/>
                <w:sz w:val="24"/>
              </w:rPr>
            </w:pPr>
            <w:r w:rsidRPr="000325A9">
              <w:rPr>
                <w:rFonts w:ascii="Times New Roman" w:eastAsia="Times New Roman" w:hAnsi="Times New Roman" w:cs="Times New Roman"/>
                <w:b/>
                <w:bCs/>
                <w:color w:val="000000"/>
                <w:sz w:val="24"/>
              </w:rPr>
              <w:t>Элемент</w:t>
            </w:r>
          </w:p>
        </w:tc>
        <w:tc>
          <w:tcPr>
            <w:tcW w:w="7780" w:type="dxa"/>
            <w:gridSpan w:val="3"/>
          </w:tcPr>
          <w:p w:rsidR="000E120D" w:rsidRPr="000325A9" w:rsidRDefault="000E120D" w:rsidP="000325A9">
            <w:pPr>
              <w:contextualSpacing/>
              <w:jc w:val="center"/>
              <w:rPr>
                <w:rFonts w:ascii="Times New Roman" w:eastAsia="Times New Roman" w:hAnsi="Times New Roman" w:cs="Times New Roman"/>
                <w:b/>
                <w:bCs/>
                <w:color w:val="000000"/>
                <w:sz w:val="24"/>
              </w:rPr>
            </w:pPr>
            <w:r w:rsidRPr="000325A9">
              <w:rPr>
                <w:rFonts w:ascii="Times New Roman" w:eastAsia="Times New Roman" w:hAnsi="Times New Roman" w:cs="Times New Roman"/>
                <w:b/>
                <w:bCs/>
                <w:color w:val="000000"/>
                <w:sz w:val="24"/>
              </w:rPr>
              <w:t>Форма контроля и оценивания</w:t>
            </w:r>
          </w:p>
        </w:tc>
      </w:tr>
      <w:tr w:rsidR="000E120D" w:rsidRPr="000325A9" w:rsidTr="000325A9">
        <w:tc>
          <w:tcPr>
            <w:tcW w:w="1713" w:type="dxa"/>
            <w:vMerge/>
          </w:tcPr>
          <w:p w:rsidR="000E120D" w:rsidRPr="000325A9" w:rsidRDefault="000E120D" w:rsidP="000325A9">
            <w:pPr>
              <w:contextualSpacing/>
              <w:jc w:val="both"/>
              <w:rPr>
                <w:rFonts w:ascii="Times New Roman" w:eastAsia="Times New Roman" w:hAnsi="Times New Roman" w:cs="Times New Roman"/>
                <w:iCs/>
                <w:color w:val="000000"/>
                <w:sz w:val="24"/>
              </w:rPr>
            </w:pPr>
          </w:p>
        </w:tc>
        <w:tc>
          <w:tcPr>
            <w:tcW w:w="2544" w:type="dxa"/>
          </w:tcPr>
          <w:p w:rsidR="000E120D" w:rsidRPr="000325A9" w:rsidRDefault="000E120D" w:rsidP="000325A9">
            <w:pPr>
              <w:contextualSpacing/>
              <w:jc w:val="center"/>
              <w:rPr>
                <w:rFonts w:ascii="Times New Roman" w:eastAsia="Times New Roman" w:hAnsi="Times New Roman" w:cs="Times New Roman"/>
                <w:b/>
                <w:bCs/>
                <w:color w:val="000000"/>
                <w:sz w:val="24"/>
              </w:rPr>
            </w:pPr>
            <w:r w:rsidRPr="000325A9">
              <w:rPr>
                <w:rFonts w:ascii="Times New Roman" w:eastAsia="Times New Roman" w:hAnsi="Times New Roman" w:cs="Times New Roman"/>
                <w:b/>
                <w:bCs/>
                <w:color w:val="000000"/>
                <w:sz w:val="24"/>
              </w:rPr>
              <w:t>Промежуточная</w:t>
            </w:r>
          </w:p>
          <w:p w:rsidR="000E120D" w:rsidRPr="000325A9" w:rsidRDefault="000E120D" w:rsidP="000325A9">
            <w:pPr>
              <w:contextualSpacing/>
              <w:jc w:val="center"/>
              <w:rPr>
                <w:rFonts w:ascii="Times New Roman" w:eastAsia="Times New Roman" w:hAnsi="Times New Roman" w:cs="Times New Roman"/>
                <w:b/>
                <w:bCs/>
                <w:color w:val="000000"/>
                <w:sz w:val="24"/>
              </w:rPr>
            </w:pPr>
            <w:r w:rsidRPr="000325A9">
              <w:rPr>
                <w:rFonts w:ascii="Times New Roman" w:eastAsia="Times New Roman" w:hAnsi="Times New Roman" w:cs="Times New Roman"/>
                <w:b/>
                <w:bCs/>
                <w:color w:val="000000"/>
                <w:sz w:val="24"/>
              </w:rPr>
              <w:t>аттестация</w:t>
            </w:r>
          </w:p>
        </w:tc>
        <w:tc>
          <w:tcPr>
            <w:tcW w:w="3537" w:type="dxa"/>
          </w:tcPr>
          <w:p w:rsidR="000E120D" w:rsidRPr="000325A9" w:rsidRDefault="000E120D" w:rsidP="000325A9">
            <w:pPr>
              <w:contextualSpacing/>
              <w:jc w:val="center"/>
              <w:rPr>
                <w:rFonts w:ascii="Times New Roman" w:eastAsia="Times New Roman" w:hAnsi="Times New Roman" w:cs="Times New Roman"/>
                <w:b/>
                <w:bCs/>
                <w:color w:val="000000"/>
                <w:sz w:val="24"/>
              </w:rPr>
            </w:pPr>
            <w:r w:rsidRPr="000325A9">
              <w:rPr>
                <w:rFonts w:ascii="Times New Roman" w:eastAsia="Times New Roman" w:hAnsi="Times New Roman" w:cs="Times New Roman"/>
                <w:b/>
                <w:bCs/>
                <w:color w:val="000000"/>
                <w:sz w:val="24"/>
              </w:rPr>
              <w:t>Текущий контроль</w:t>
            </w:r>
          </w:p>
        </w:tc>
        <w:tc>
          <w:tcPr>
            <w:tcW w:w="1699" w:type="dxa"/>
          </w:tcPr>
          <w:p w:rsidR="000E120D" w:rsidRPr="000325A9" w:rsidRDefault="000E120D" w:rsidP="000325A9">
            <w:pPr>
              <w:contextualSpacing/>
              <w:jc w:val="center"/>
              <w:rPr>
                <w:rFonts w:ascii="Times New Roman" w:eastAsia="Times New Roman" w:hAnsi="Times New Roman" w:cs="Times New Roman"/>
                <w:b/>
                <w:bCs/>
                <w:color w:val="000000"/>
                <w:sz w:val="24"/>
              </w:rPr>
            </w:pPr>
            <w:r w:rsidRPr="000325A9">
              <w:rPr>
                <w:rFonts w:ascii="Times New Roman" w:eastAsia="Times New Roman" w:hAnsi="Times New Roman" w:cs="Times New Roman"/>
                <w:b/>
                <w:bCs/>
                <w:color w:val="000000"/>
                <w:sz w:val="24"/>
              </w:rPr>
              <w:t>Входной контроль</w:t>
            </w:r>
          </w:p>
        </w:tc>
      </w:tr>
      <w:tr w:rsidR="000325A9" w:rsidRPr="000325A9" w:rsidTr="000325A9">
        <w:tc>
          <w:tcPr>
            <w:tcW w:w="1713" w:type="dxa"/>
          </w:tcPr>
          <w:p w:rsidR="000325A9" w:rsidRPr="000325A9" w:rsidRDefault="000325A9" w:rsidP="000325A9">
            <w:pPr>
              <w:contextualSpacing/>
              <w:jc w:val="both"/>
              <w:rPr>
                <w:rFonts w:ascii="Times New Roman" w:eastAsia="Times New Roman" w:hAnsi="Times New Roman" w:cs="Times New Roman"/>
                <w:b/>
                <w:bCs/>
                <w:color w:val="000000"/>
                <w:sz w:val="24"/>
              </w:rPr>
            </w:pPr>
            <w:r w:rsidRPr="000325A9">
              <w:rPr>
                <w:rFonts w:ascii="Times New Roman" w:eastAsia="Times New Roman" w:hAnsi="Times New Roman" w:cs="Times New Roman"/>
                <w:b/>
                <w:bCs/>
                <w:color w:val="000000"/>
                <w:sz w:val="24"/>
              </w:rPr>
              <w:t xml:space="preserve">МДК </w:t>
            </w:r>
            <w:r>
              <w:rPr>
                <w:rFonts w:ascii="Times New Roman" w:eastAsia="Times New Roman" w:hAnsi="Times New Roman" w:cs="Times New Roman"/>
                <w:b/>
                <w:bCs/>
                <w:color w:val="000000"/>
                <w:sz w:val="24"/>
              </w:rPr>
              <w:t>04</w:t>
            </w:r>
            <w:r w:rsidRPr="000325A9">
              <w:rPr>
                <w:rFonts w:ascii="Times New Roman" w:eastAsia="Times New Roman" w:hAnsi="Times New Roman" w:cs="Times New Roman"/>
                <w:b/>
                <w:bCs/>
                <w:color w:val="000000"/>
                <w:sz w:val="24"/>
              </w:rPr>
              <w:t>.01.</w:t>
            </w:r>
          </w:p>
        </w:tc>
        <w:tc>
          <w:tcPr>
            <w:tcW w:w="2544" w:type="dxa"/>
          </w:tcPr>
          <w:p w:rsidR="000325A9" w:rsidRDefault="000325A9" w:rsidP="000325A9">
            <w:pPr>
              <w:contextualSpacing/>
              <w:jc w:val="both"/>
              <w:rPr>
                <w:rFonts w:ascii="Times New Roman" w:eastAsia="Times New Roman" w:hAnsi="Times New Roman" w:cs="Times New Roman"/>
                <w:iCs/>
                <w:color w:val="000000"/>
                <w:sz w:val="24"/>
              </w:rPr>
            </w:pPr>
            <w:r w:rsidRPr="000325A9">
              <w:rPr>
                <w:rFonts w:ascii="Times New Roman" w:eastAsia="Times New Roman" w:hAnsi="Times New Roman" w:cs="Times New Roman"/>
                <w:iCs/>
                <w:color w:val="000000"/>
                <w:sz w:val="24"/>
              </w:rPr>
              <w:t xml:space="preserve">Экзамен </w:t>
            </w:r>
          </w:p>
          <w:p w:rsidR="00BB1F2C" w:rsidRPr="000325A9" w:rsidRDefault="00BB1F2C" w:rsidP="000325A9">
            <w:pPr>
              <w:contextualSpacing/>
              <w:jc w:val="both"/>
              <w:rPr>
                <w:rFonts w:ascii="Times New Roman" w:eastAsia="Times New Roman" w:hAnsi="Times New Roman" w:cs="Times New Roman"/>
                <w:iCs/>
                <w:color w:val="000000"/>
                <w:sz w:val="24"/>
              </w:rPr>
            </w:pPr>
            <w:r>
              <w:rPr>
                <w:rFonts w:ascii="Times New Roman" w:eastAsia="Times New Roman" w:hAnsi="Times New Roman" w:cs="Times New Roman"/>
                <w:iCs/>
                <w:color w:val="000000"/>
                <w:sz w:val="24"/>
              </w:rPr>
              <w:t xml:space="preserve">Билеты </w:t>
            </w:r>
          </w:p>
        </w:tc>
        <w:tc>
          <w:tcPr>
            <w:tcW w:w="3537" w:type="dxa"/>
          </w:tcPr>
          <w:p w:rsidR="000325A9" w:rsidRDefault="000325A9" w:rsidP="000325A9">
            <w:pPr>
              <w:spacing w:line="276" w:lineRule="auto"/>
              <w:rPr>
                <w:rFonts w:ascii="Times New Roman" w:eastAsia="Times New Roman" w:hAnsi="Times New Roman" w:cs="Times New Roman"/>
                <w:iCs/>
                <w:color w:val="000000"/>
                <w:sz w:val="24"/>
              </w:rPr>
            </w:pPr>
            <w:r>
              <w:rPr>
                <w:rFonts w:ascii="Times New Roman" w:eastAsia="Times New Roman" w:hAnsi="Times New Roman" w:cs="Times New Roman"/>
                <w:iCs/>
                <w:color w:val="000000"/>
                <w:sz w:val="24"/>
              </w:rPr>
              <w:t>Ответы на вопросы</w:t>
            </w:r>
          </w:p>
          <w:p w:rsidR="000325A9" w:rsidRPr="000325A9" w:rsidRDefault="000325A9" w:rsidP="000325A9">
            <w:pPr>
              <w:spacing w:line="276" w:lineRule="auto"/>
              <w:rPr>
                <w:rFonts w:ascii="Times New Roman" w:eastAsia="Times New Roman" w:hAnsi="Times New Roman" w:cs="Times New Roman"/>
                <w:iCs/>
                <w:color w:val="000000"/>
                <w:sz w:val="24"/>
              </w:rPr>
            </w:pPr>
            <w:r w:rsidRPr="000325A9">
              <w:rPr>
                <w:rFonts w:ascii="Times New Roman" w:eastAsia="Times New Roman" w:hAnsi="Times New Roman" w:cs="Times New Roman"/>
                <w:iCs/>
                <w:color w:val="000000"/>
                <w:sz w:val="24"/>
              </w:rPr>
              <w:t xml:space="preserve">тестирование </w:t>
            </w:r>
          </w:p>
          <w:p w:rsidR="000325A9" w:rsidRPr="000325A9" w:rsidRDefault="000325A9" w:rsidP="000325A9">
            <w:pPr>
              <w:contextualSpacing/>
              <w:jc w:val="both"/>
              <w:rPr>
                <w:rFonts w:ascii="Times New Roman" w:eastAsia="Times New Roman" w:hAnsi="Times New Roman" w:cs="Times New Roman"/>
                <w:iCs/>
                <w:color w:val="000000"/>
                <w:sz w:val="24"/>
              </w:rPr>
            </w:pPr>
          </w:p>
        </w:tc>
        <w:tc>
          <w:tcPr>
            <w:tcW w:w="1699" w:type="dxa"/>
          </w:tcPr>
          <w:p w:rsidR="000325A9" w:rsidRPr="000325A9" w:rsidRDefault="000325A9" w:rsidP="000325A9">
            <w:pPr>
              <w:spacing w:line="276" w:lineRule="auto"/>
              <w:rPr>
                <w:rFonts w:ascii="Times New Roman" w:eastAsia="Times New Roman" w:hAnsi="Times New Roman" w:cs="Times New Roman"/>
                <w:iCs/>
                <w:color w:val="000000"/>
                <w:sz w:val="24"/>
              </w:rPr>
            </w:pPr>
            <w:r w:rsidRPr="000325A9">
              <w:rPr>
                <w:rFonts w:ascii="Times New Roman" w:eastAsia="Times New Roman" w:hAnsi="Times New Roman" w:cs="Times New Roman"/>
                <w:iCs/>
                <w:color w:val="000000"/>
                <w:sz w:val="24"/>
              </w:rPr>
              <w:t>Устный опрос</w:t>
            </w:r>
          </w:p>
          <w:p w:rsidR="000325A9" w:rsidRPr="000325A9" w:rsidRDefault="000325A9" w:rsidP="000325A9">
            <w:pPr>
              <w:contextualSpacing/>
              <w:jc w:val="both"/>
              <w:rPr>
                <w:rFonts w:ascii="Times New Roman" w:eastAsia="Times New Roman" w:hAnsi="Times New Roman" w:cs="Times New Roman"/>
                <w:iCs/>
                <w:color w:val="000000"/>
                <w:sz w:val="24"/>
              </w:rPr>
            </w:pPr>
          </w:p>
        </w:tc>
      </w:tr>
      <w:tr w:rsidR="000325A9" w:rsidRPr="000325A9" w:rsidTr="000325A9">
        <w:tc>
          <w:tcPr>
            <w:tcW w:w="1713" w:type="dxa"/>
          </w:tcPr>
          <w:p w:rsidR="000325A9" w:rsidRPr="000325A9" w:rsidRDefault="000325A9" w:rsidP="000325A9">
            <w:pPr>
              <w:contextualSpacing/>
              <w:jc w:val="both"/>
              <w:rPr>
                <w:rFonts w:ascii="Times New Roman" w:eastAsia="Times New Roman" w:hAnsi="Times New Roman" w:cs="Times New Roman"/>
                <w:b/>
                <w:bCs/>
                <w:color w:val="000000"/>
                <w:sz w:val="24"/>
              </w:rPr>
            </w:pPr>
            <w:r w:rsidRPr="000325A9">
              <w:rPr>
                <w:rFonts w:ascii="Times New Roman" w:eastAsia="Times New Roman" w:hAnsi="Times New Roman" w:cs="Times New Roman"/>
                <w:b/>
                <w:bCs/>
                <w:color w:val="000000"/>
                <w:sz w:val="24"/>
              </w:rPr>
              <w:t>УП</w:t>
            </w:r>
          </w:p>
        </w:tc>
        <w:tc>
          <w:tcPr>
            <w:tcW w:w="2544" w:type="dxa"/>
          </w:tcPr>
          <w:p w:rsidR="000325A9" w:rsidRPr="000325A9" w:rsidRDefault="000325A9" w:rsidP="000325A9">
            <w:pPr>
              <w:contextualSpacing/>
              <w:jc w:val="both"/>
              <w:rPr>
                <w:rFonts w:ascii="Times New Roman" w:eastAsia="Times New Roman" w:hAnsi="Times New Roman" w:cs="Times New Roman"/>
                <w:iCs/>
                <w:color w:val="000000"/>
                <w:sz w:val="24"/>
              </w:rPr>
            </w:pPr>
            <w:r>
              <w:rPr>
                <w:rFonts w:ascii="Times New Roman" w:eastAsia="Times New Roman" w:hAnsi="Times New Roman" w:cs="Times New Roman"/>
                <w:iCs/>
                <w:color w:val="000000"/>
                <w:sz w:val="24"/>
              </w:rPr>
              <w:t>Зачет с оценкой</w:t>
            </w:r>
          </w:p>
        </w:tc>
        <w:tc>
          <w:tcPr>
            <w:tcW w:w="3537" w:type="dxa"/>
          </w:tcPr>
          <w:p w:rsidR="000325A9" w:rsidRPr="000325A9" w:rsidRDefault="007738F9" w:rsidP="000325A9">
            <w:pPr>
              <w:contextualSpacing/>
              <w:jc w:val="both"/>
              <w:rPr>
                <w:rFonts w:ascii="Times New Roman" w:eastAsia="Times New Roman" w:hAnsi="Times New Roman" w:cs="Times New Roman"/>
                <w:iCs/>
                <w:color w:val="000000"/>
                <w:sz w:val="24"/>
              </w:rPr>
            </w:pPr>
            <w:r>
              <w:rPr>
                <w:rFonts w:ascii="Times New Roman" w:eastAsia="Times New Roman" w:hAnsi="Times New Roman" w:cs="Times New Roman"/>
                <w:iCs/>
                <w:color w:val="000000"/>
                <w:sz w:val="24"/>
              </w:rPr>
              <w:t>Практические работы</w:t>
            </w:r>
          </w:p>
        </w:tc>
        <w:tc>
          <w:tcPr>
            <w:tcW w:w="1699" w:type="dxa"/>
          </w:tcPr>
          <w:p w:rsidR="000325A9" w:rsidRDefault="000325A9" w:rsidP="000325A9">
            <w:r w:rsidRPr="00090045">
              <w:rPr>
                <w:rFonts w:ascii="Times New Roman" w:eastAsia="Times New Roman" w:hAnsi="Times New Roman" w:cs="Times New Roman"/>
                <w:iCs/>
                <w:color w:val="000000"/>
                <w:sz w:val="24"/>
              </w:rPr>
              <w:t>Устный опрос</w:t>
            </w:r>
          </w:p>
        </w:tc>
      </w:tr>
      <w:tr w:rsidR="000325A9" w:rsidRPr="000325A9" w:rsidTr="000325A9">
        <w:tc>
          <w:tcPr>
            <w:tcW w:w="1713" w:type="dxa"/>
          </w:tcPr>
          <w:p w:rsidR="000325A9" w:rsidRPr="000325A9" w:rsidRDefault="000325A9" w:rsidP="000325A9">
            <w:pPr>
              <w:contextualSpacing/>
              <w:jc w:val="both"/>
              <w:rPr>
                <w:rFonts w:ascii="Times New Roman" w:eastAsia="Times New Roman" w:hAnsi="Times New Roman" w:cs="Times New Roman"/>
                <w:b/>
                <w:bCs/>
                <w:color w:val="000000"/>
                <w:sz w:val="24"/>
              </w:rPr>
            </w:pPr>
            <w:r w:rsidRPr="000325A9">
              <w:rPr>
                <w:rFonts w:ascii="Times New Roman" w:eastAsia="Times New Roman" w:hAnsi="Times New Roman" w:cs="Times New Roman"/>
                <w:b/>
                <w:bCs/>
                <w:color w:val="000000"/>
                <w:sz w:val="24"/>
              </w:rPr>
              <w:t>ПП</w:t>
            </w:r>
          </w:p>
        </w:tc>
        <w:tc>
          <w:tcPr>
            <w:tcW w:w="2544" w:type="dxa"/>
          </w:tcPr>
          <w:p w:rsidR="000325A9" w:rsidRPr="000325A9" w:rsidRDefault="000325A9" w:rsidP="000325A9">
            <w:pPr>
              <w:contextualSpacing/>
              <w:jc w:val="both"/>
              <w:rPr>
                <w:rFonts w:ascii="Times New Roman" w:eastAsia="Times New Roman" w:hAnsi="Times New Roman" w:cs="Times New Roman"/>
                <w:iCs/>
                <w:color w:val="000000"/>
                <w:sz w:val="24"/>
              </w:rPr>
            </w:pPr>
            <w:r>
              <w:rPr>
                <w:rFonts w:ascii="Times New Roman" w:eastAsia="Times New Roman" w:hAnsi="Times New Roman" w:cs="Times New Roman"/>
                <w:iCs/>
                <w:color w:val="000000"/>
                <w:sz w:val="24"/>
              </w:rPr>
              <w:t>Зачет с оценкой</w:t>
            </w:r>
          </w:p>
        </w:tc>
        <w:tc>
          <w:tcPr>
            <w:tcW w:w="3537" w:type="dxa"/>
          </w:tcPr>
          <w:p w:rsidR="000325A9" w:rsidRPr="000325A9" w:rsidRDefault="007738F9" w:rsidP="000325A9">
            <w:pPr>
              <w:contextualSpacing/>
              <w:jc w:val="both"/>
              <w:rPr>
                <w:rFonts w:ascii="Times New Roman" w:eastAsia="Times New Roman" w:hAnsi="Times New Roman" w:cs="Times New Roman"/>
                <w:iCs/>
                <w:color w:val="000000"/>
                <w:sz w:val="24"/>
              </w:rPr>
            </w:pPr>
            <w:r>
              <w:rPr>
                <w:rFonts w:ascii="Times New Roman" w:eastAsia="Times New Roman" w:hAnsi="Times New Roman" w:cs="Times New Roman"/>
                <w:iCs/>
                <w:color w:val="000000"/>
                <w:sz w:val="24"/>
              </w:rPr>
              <w:t>Практические работы</w:t>
            </w:r>
          </w:p>
        </w:tc>
        <w:tc>
          <w:tcPr>
            <w:tcW w:w="1699" w:type="dxa"/>
          </w:tcPr>
          <w:p w:rsidR="000325A9" w:rsidRDefault="000325A9" w:rsidP="000325A9">
            <w:r w:rsidRPr="00090045">
              <w:rPr>
                <w:rFonts w:ascii="Times New Roman" w:eastAsia="Times New Roman" w:hAnsi="Times New Roman" w:cs="Times New Roman"/>
                <w:iCs/>
                <w:color w:val="000000"/>
                <w:sz w:val="24"/>
              </w:rPr>
              <w:t>Устный опрос</w:t>
            </w:r>
          </w:p>
        </w:tc>
      </w:tr>
    </w:tbl>
    <w:p w:rsidR="000E120D" w:rsidRPr="000E120D" w:rsidRDefault="000E120D" w:rsidP="000E120D">
      <w:pPr>
        <w:spacing w:after="0" w:line="240" w:lineRule="auto"/>
        <w:contextualSpacing/>
        <w:jc w:val="both"/>
        <w:rPr>
          <w:rFonts w:ascii="Times New Roman" w:eastAsia="Times New Roman" w:hAnsi="Times New Roman" w:cs="Times New Roman"/>
          <w:b/>
          <w:bCs/>
          <w:color w:val="000000"/>
          <w:sz w:val="24"/>
        </w:rPr>
      </w:pPr>
    </w:p>
    <w:p w:rsidR="000E120D" w:rsidRPr="000E120D" w:rsidRDefault="000E120D" w:rsidP="000E120D">
      <w:pPr>
        <w:spacing w:after="0" w:line="240" w:lineRule="auto"/>
        <w:contextualSpacing/>
        <w:jc w:val="center"/>
        <w:rPr>
          <w:rFonts w:ascii="Times New Roman" w:eastAsia="Times New Roman" w:hAnsi="Times New Roman" w:cs="Times New Roman"/>
          <w:color w:val="000000"/>
          <w:sz w:val="24"/>
        </w:rPr>
      </w:pPr>
      <w:r w:rsidRPr="000E120D">
        <w:rPr>
          <w:rFonts w:ascii="Times New Roman" w:eastAsia="Times New Roman" w:hAnsi="Times New Roman" w:cs="Times New Roman"/>
          <w:b/>
          <w:bCs/>
          <w:color w:val="000000"/>
          <w:sz w:val="24"/>
        </w:rPr>
        <w:t>2. Результаты освоения профессионального модуля, подлежащие проверке.</w:t>
      </w:r>
    </w:p>
    <w:p w:rsidR="000E120D" w:rsidRPr="000E120D" w:rsidRDefault="000E120D" w:rsidP="000E120D">
      <w:pPr>
        <w:spacing w:after="0" w:line="240" w:lineRule="auto"/>
        <w:ind w:firstLine="708"/>
        <w:contextualSpacing/>
        <w:jc w:val="both"/>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 по ПМ или квалификационном экзамене.</w:t>
      </w:r>
    </w:p>
    <w:p w:rsidR="000E120D" w:rsidRPr="000E120D" w:rsidRDefault="000E120D" w:rsidP="000E120D">
      <w:pPr>
        <w:spacing w:after="0" w:line="240" w:lineRule="auto"/>
        <w:contextualSpacing/>
        <w:jc w:val="both"/>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ab/>
        <w:t>В результате освоения программы профессионального модуля у обучающихся должны быть сформированы следующие компетенции:</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540"/>
        <w:gridCol w:w="3543"/>
        <w:gridCol w:w="2127"/>
      </w:tblGrid>
      <w:tr w:rsidR="000325A9" w:rsidRPr="000325A9" w:rsidTr="000325A9">
        <w:tc>
          <w:tcPr>
            <w:tcW w:w="1281" w:type="dxa"/>
            <w:tcBorders>
              <w:top w:val="single" w:sz="4" w:space="0" w:color="auto"/>
              <w:left w:val="single" w:sz="4" w:space="0" w:color="auto"/>
              <w:right w:val="single" w:sz="4" w:space="0" w:color="auto"/>
            </w:tcBorders>
          </w:tcPr>
          <w:p w:rsidR="000325A9" w:rsidRPr="000325A9" w:rsidRDefault="000325A9" w:rsidP="000325A9">
            <w:pPr>
              <w:spacing w:after="0" w:line="240" w:lineRule="auto"/>
              <w:rPr>
                <w:rFonts w:ascii="Times New Roman" w:hAnsi="Times New Roman" w:cs="Times New Roman"/>
                <w:b/>
                <w:sz w:val="24"/>
                <w:szCs w:val="24"/>
              </w:rPr>
            </w:pPr>
            <w:r w:rsidRPr="000325A9">
              <w:rPr>
                <w:rFonts w:ascii="Times New Roman" w:hAnsi="Times New Roman" w:cs="Times New Roman"/>
                <w:b/>
                <w:i/>
                <w:sz w:val="24"/>
                <w:szCs w:val="24"/>
              </w:rPr>
              <w:t>Код ОК, ПК</w:t>
            </w:r>
          </w:p>
        </w:tc>
        <w:tc>
          <w:tcPr>
            <w:tcW w:w="3540" w:type="dxa"/>
            <w:tcBorders>
              <w:top w:val="single" w:sz="4" w:space="0" w:color="auto"/>
              <w:left w:val="single" w:sz="4" w:space="0" w:color="auto"/>
              <w:right w:val="single" w:sz="4" w:space="0" w:color="auto"/>
            </w:tcBorders>
          </w:tcPr>
          <w:p w:rsidR="000325A9" w:rsidRPr="000325A9" w:rsidRDefault="000325A9" w:rsidP="000325A9">
            <w:pPr>
              <w:spacing w:after="0" w:line="240" w:lineRule="auto"/>
              <w:jc w:val="center"/>
              <w:rPr>
                <w:rFonts w:ascii="Times New Roman" w:hAnsi="Times New Roman" w:cs="Times New Roman"/>
                <w:b/>
                <w:sz w:val="24"/>
                <w:szCs w:val="24"/>
              </w:rPr>
            </w:pPr>
            <w:r w:rsidRPr="000325A9">
              <w:rPr>
                <w:rFonts w:ascii="Times New Roman" w:hAnsi="Times New Roman" w:cs="Times New Roman"/>
                <w:b/>
                <w:sz w:val="24"/>
                <w:szCs w:val="24"/>
              </w:rPr>
              <w:t>Уметь</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0325A9" w:rsidRPr="000325A9" w:rsidRDefault="000325A9" w:rsidP="000325A9">
            <w:pPr>
              <w:spacing w:after="0" w:line="240" w:lineRule="auto"/>
              <w:jc w:val="center"/>
              <w:rPr>
                <w:rFonts w:ascii="Times New Roman" w:hAnsi="Times New Roman" w:cs="Times New Roman"/>
                <w:b/>
                <w:i/>
                <w:sz w:val="24"/>
                <w:szCs w:val="24"/>
              </w:rPr>
            </w:pPr>
            <w:r w:rsidRPr="000325A9">
              <w:rPr>
                <w:rFonts w:ascii="Times New Roman" w:hAnsi="Times New Roman" w:cs="Times New Roman"/>
                <w:b/>
                <w:sz w:val="24"/>
                <w:szCs w:val="24"/>
              </w:rPr>
              <w:t>Знать</w:t>
            </w:r>
          </w:p>
        </w:tc>
        <w:tc>
          <w:tcPr>
            <w:tcW w:w="2127"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spacing w:after="0" w:line="240" w:lineRule="auto"/>
              <w:jc w:val="center"/>
              <w:rPr>
                <w:rFonts w:ascii="Times New Roman" w:hAnsi="Times New Roman" w:cs="Times New Roman"/>
                <w:b/>
                <w:i/>
                <w:sz w:val="24"/>
                <w:szCs w:val="24"/>
              </w:rPr>
            </w:pPr>
            <w:r w:rsidRPr="000325A9">
              <w:rPr>
                <w:rFonts w:ascii="Times New Roman" w:hAnsi="Times New Roman" w:cs="Times New Roman"/>
                <w:b/>
                <w:sz w:val="24"/>
                <w:szCs w:val="24"/>
              </w:rPr>
              <w:t>Владеть навыками</w:t>
            </w:r>
          </w:p>
        </w:tc>
      </w:tr>
      <w:tr w:rsidR="000325A9" w:rsidRPr="000325A9" w:rsidTr="000325A9">
        <w:tc>
          <w:tcPr>
            <w:tcW w:w="1281"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spacing w:after="0" w:line="240" w:lineRule="auto"/>
              <w:rPr>
                <w:rFonts w:ascii="Times New Roman" w:hAnsi="Times New Roman" w:cs="Times New Roman"/>
                <w:bCs/>
                <w:sz w:val="24"/>
                <w:szCs w:val="24"/>
              </w:rPr>
            </w:pPr>
            <w:r w:rsidRPr="000325A9">
              <w:rPr>
                <w:rFonts w:ascii="Times New Roman" w:hAnsi="Times New Roman" w:cs="Times New Roman"/>
                <w:bCs/>
                <w:sz w:val="24"/>
                <w:szCs w:val="24"/>
              </w:rPr>
              <w:t>ОК.02</w:t>
            </w:r>
          </w:p>
        </w:tc>
        <w:tc>
          <w:tcPr>
            <w:tcW w:w="3540"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определять задачи для поиска информации, планировать процесс поиска, выбирать необходимые источники информации;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выделять наиболее значимое в перечне информации, структурировать получаемую информацию, оформлять результаты поиска;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оценивать практическую значимость результатов поиска;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применять средства информационных технологий для решения профессиональных задач;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использовать современное программное обеспечение в профессиональной деятельности;</w:t>
            </w:r>
          </w:p>
          <w:p w:rsidR="000325A9" w:rsidRPr="000325A9" w:rsidRDefault="000325A9" w:rsidP="000325A9">
            <w:pPr>
              <w:spacing w:after="0" w:line="240" w:lineRule="auto"/>
              <w:rPr>
                <w:rFonts w:ascii="Times New Roman" w:hAnsi="Times New Roman" w:cs="Times New Roman"/>
                <w:bCs/>
                <w:iCs/>
              </w:rPr>
            </w:pPr>
            <w:r w:rsidRPr="000325A9">
              <w:rPr>
                <w:rFonts w:ascii="Times New Roman CYR" w:hAnsi="Times New Roman CYR" w:cs="Times New Roman CYR"/>
                <w:color w:val="000000"/>
                <w:sz w:val="24"/>
                <w:szCs w:val="24"/>
              </w:rPr>
              <w:lastRenderedPageBreak/>
              <w:t xml:space="preserve"> </w:t>
            </w: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использовать различные цифровые средства для решения профессиональных задач</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lastRenderedPageBreak/>
              <w:t xml:space="preserve">- </w:t>
            </w:r>
            <w:r w:rsidRPr="000325A9">
              <w:rPr>
                <w:rFonts w:ascii="Times New Roman CYR" w:hAnsi="Times New Roman CYR" w:cs="Times New Roman CYR"/>
                <w:color w:val="000000"/>
                <w:sz w:val="24"/>
                <w:szCs w:val="24"/>
              </w:rPr>
              <w:t xml:space="preserve">номенклатура информационных источников, применяемых в профессиональной деятельности;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приемы структурирования информации;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формат оформления результатов поиска информации; </w:t>
            </w:r>
          </w:p>
          <w:p w:rsidR="000325A9" w:rsidRPr="000325A9" w:rsidRDefault="000325A9" w:rsidP="000325A9">
            <w:pPr>
              <w:spacing w:after="0" w:line="240" w:lineRule="auto"/>
              <w:rPr>
                <w:rFonts w:ascii="Times New Roman" w:hAnsi="Times New Roman" w:cs="Times New Roman"/>
                <w:bCs/>
                <w:iCs/>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127"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spacing w:after="0" w:line="240" w:lineRule="auto"/>
              <w:jc w:val="center"/>
              <w:rPr>
                <w:rFonts w:ascii="Times New Roman" w:hAnsi="Times New Roman" w:cs="Times New Roman"/>
                <w:bCs/>
                <w:i/>
                <w:sz w:val="24"/>
                <w:szCs w:val="24"/>
              </w:rPr>
            </w:pPr>
            <w:r w:rsidRPr="000325A9">
              <w:rPr>
                <w:rFonts w:ascii="Times New Roman" w:hAnsi="Times New Roman" w:cs="Times New Roman"/>
                <w:bCs/>
                <w:i/>
                <w:sz w:val="24"/>
                <w:szCs w:val="24"/>
              </w:rPr>
              <w:t>-</w:t>
            </w:r>
          </w:p>
        </w:tc>
      </w:tr>
      <w:tr w:rsidR="000325A9" w:rsidRPr="000325A9" w:rsidTr="000325A9">
        <w:tc>
          <w:tcPr>
            <w:tcW w:w="1281"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spacing w:after="0" w:line="240" w:lineRule="auto"/>
              <w:rPr>
                <w:rFonts w:ascii="Times New Roman" w:hAnsi="Times New Roman" w:cs="Times New Roman"/>
                <w:bCs/>
                <w:sz w:val="24"/>
                <w:szCs w:val="24"/>
              </w:rPr>
            </w:pPr>
            <w:r w:rsidRPr="000325A9">
              <w:rPr>
                <w:rFonts w:ascii="Times New Roman CYR" w:hAnsi="Times New Roman CYR" w:cs="Times New Roman CYR"/>
                <w:color w:val="000000"/>
                <w:sz w:val="24"/>
                <w:szCs w:val="24"/>
              </w:rPr>
              <w:lastRenderedPageBreak/>
              <w:t>ОК.09</w:t>
            </w:r>
          </w:p>
        </w:tc>
        <w:tc>
          <w:tcPr>
            <w:tcW w:w="3540"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понимать общий смысл четко произнесенных высказываний на известные темы </w:t>
            </w:r>
            <w:r w:rsidRPr="000325A9">
              <w:rPr>
                <w:rFonts w:ascii="Times New Roman" w:hAnsi="Times New Roman" w:cs="Times New Roman"/>
                <w:color w:val="000000"/>
                <w:sz w:val="24"/>
                <w:szCs w:val="24"/>
              </w:rPr>
              <w:t>(</w:t>
            </w:r>
            <w:r w:rsidRPr="000325A9">
              <w:rPr>
                <w:rFonts w:ascii="Times New Roman CYR" w:hAnsi="Times New Roman CYR" w:cs="Times New Roman CYR"/>
                <w:color w:val="000000"/>
                <w:sz w:val="24"/>
                <w:szCs w:val="24"/>
              </w:rPr>
              <w:t xml:space="preserve">профессиональные и бытовые), понимать тексты на базовые профессиональные темы;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участвовать в диалогах на знакомые общие и профессиональные темы;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строить простые высказывания о себе и о своей профессиональной деятельности; кратко обосновывать и объяснять свои действия </w:t>
            </w:r>
            <w:r w:rsidRPr="000325A9">
              <w:rPr>
                <w:rFonts w:ascii="Times New Roman" w:hAnsi="Times New Roman" w:cs="Times New Roman"/>
                <w:color w:val="000000"/>
                <w:sz w:val="24"/>
                <w:szCs w:val="24"/>
              </w:rPr>
              <w:t>(</w:t>
            </w:r>
            <w:r w:rsidRPr="000325A9">
              <w:rPr>
                <w:rFonts w:ascii="Times New Roman CYR" w:hAnsi="Times New Roman CYR" w:cs="Times New Roman CYR"/>
                <w:color w:val="000000"/>
                <w:sz w:val="24"/>
                <w:szCs w:val="24"/>
              </w:rPr>
              <w:t xml:space="preserve">текущие и планируемые); </w:t>
            </w:r>
          </w:p>
          <w:p w:rsidR="000325A9" w:rsidRPr="000325A9" w:rsidRDefault="000325A9" w:rsidP="000325A9">
            <w:pPr>
              <w:spacing w:after="0" w:line="240" w:lineRule="auto"/>
              <w:rPr>
                <w:rFonts w:ascii="Times New Roman" w:hAnsi="Times New Roman" w:cs="Times New Roman"/>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писать простые связные сообщения на знакомые или интересующие профессиональные темы</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правила построения простых и сложных предложений на профессиональные темы;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основные общеупотребительные глаголы (бытовая и профессиональная лексика); </w:t>
            </w:r>
          </w:p>
          <w:p w:rsidR="000325A9" w:rsidRPr="000325A9" w:rsidRDefault="000325A9" w:rsidP="000325A9">
            <w:pPr>
              <w:spacing w:after="0" w:line="240" w:lineRule="auto"/>
              <w:rPr>
                <w:rFonts w:ascii="Times New Roman CYR" w:hAnsi="Times New Roman CYR" w:cs="Times New Roman CYR"/>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лексический минимум, относящийся к описанию предметов, средств и процессов профессиональной деятельности; </w:t>
            </w:r>
          </w:p>
          <w:p w:rsidR="000325A9" w:rsidRPr="000325A9" w:rsidRDefault="000325A9" w:rsidP="000325A9">
            <w:pPr>
              <w:spacing w:after="0" w:line="240" w:lineRule="auto"/>
              <w:rPr>
                <w:rFonts w:ascii="Times New Roman" w:hAnsi="Times New Roman" w:cs="Times New Roman"/>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 xml:space="preserve">особенности произношения; </w:t>
            </w:r>
          </w:p>
          <w:p w:rsidR="000325A9" w:rsidRPr="000325A9" w:rsidRDefault="000325A9" w:rsidP="000325A9">
            <w:pPr>
              <w:spacing w:after="0" w:line="240" w:lineRule="auto"/>
              <w:rPr>
                <w:rFonts w:ascii="Times New Roman" w:hAnsi="Times New Roman" w:cs="Times New Roman"/>
                <w:color w:val="000000"/>
                <w:sz w:val="24"/>
                <w:szCs w:val="24"/>
              </w:rPr>
            </w:pPr>
            <w:r w:rsidRPr="000325A9">
              <w:rPr>
                <w:rFonts w:ascii="Times New Roman" w:hAnsi="Times New Roman" w:cs="Times New Roman"/>
                <w:color w:val="000000"/>
                <w:sz w:val="24"/>
                <w:szCs w:val="24"/>
              </w:rPr>
              <w:t xml:space="preserve">- </w:t>
            </w:r>
            <w:r w:rsidRPr="000325A9">
              <w:rPr>
                <w:rFonts w:ascii="Times New Roman CYR" w:hAnsi="Times New Roman CYR" w:cs="Times New Roman CYR"/>
                <w:color w:val="000000"/>
                <w:sz w:val="24"/>
                <w:szCs w:val="24"/>
              </w:rPr>
              <w:t>правила чтения текстов профессиональной направленности</w:t>
            </w:r>
          </w:p>
        </w:tc>
        <w:tc>
          <w:tcPr>
            <w:tcW w:w="2127"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spacing w:after="0" w:line="240" w:lineRule="auto"/>
              <w:jc w:val="center"/>
              <w:rPr>
                <w:rFonts w:ascii="Times New Roman" w:hAnsi="Times New Roman" w:cs="Times New Roman"/>
                <w:bCs/>
                <w:i/>
                <w:sz w:val="24"/>
                <w:szCs w:val="24"/>
              </w:rPr>
            </w:pPr>
          </w:p>
        </w:tc>
      </w:tr>
      <w:tr w:rsidR="000325A9" w:rsidRPr="000325A9" w:rsidTr="000325A9">
        <w:tc>
          <w:tcPr>
            <w:tcW w:w="1281"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spacing w:after="0" w:line="240" w:lineRule="auto"/>
              <w:rPr>
                <w:rFonts w:ascii="Times New Roman" w:hAnsi="Times New Roman" w:cs="Times New Roman"/>
                <w:bCs/>
                <w:sz w:val="24"/>
                <w:szCs w:val="24"/>
              </w:rPr>
            </w:pPr>
            <w:r w:rsidRPr="000325A9">
              <w:rPr>
                <w:rFonts w:ascii="Times New Roman" w:hAnsi="Times New Roman" w:cs="Times New Roman"/>
                <w:bCs/>
                <w:sz w:val="24"/>
                <w:szCs w:val="24"/>
              </w:rPr>
              <w:t>ПК 7.1</w:t>
            </w:r>
          </w:p>
          <w:p w:rsidR="000325A9" w:rsidRPr="000325A9" w:rsidRDefault="000325A9" w:rsidP="000325A9">
            <w:pPr>
              <w:spacing w:after="0" w:line="240" w:lineRule="auto"/>
              <w:rPr>
                <w:rFonts w:ascii="Times New Roman" w:hAnsi="Times New Roman" w:cs="Times New Roman"/>
                <w:bCs/>
                <w:sz w:val="24"/>
                <w:szCs w:val="24"/>
              </w:rPr>
            </w:pPr>
            <w:r w:rsidRPr="000325A9">
              <w:rPr>
                <w:rFonts w:ascii="Times New Roman" w:hAnsi="Times New Roman" w:cs="Times New Roman"/>
                <w:bCs/>
                <w:sz w:val="24"/>
                <w:szCs w:val="24"/>
              </w:rPr>
              <w:t>ПК 7.2</w:t>
            </w:r>
          </w:p>
          <w:p w:rsidR="000325A9" w:rsidRPr="000325A9" w:rsidRDefault="000325A9" w:rsidP="000325A9">
            <w:pPr>
              <w:spacing w:after="0" w:line="240" w:lineRule="auto"/>
              <w:rPr>
                <w:rFonts w:ascii="Times New Roman" w:hAnsi="Times New Roman" w:cs="Times New Roman"/>
                <w:bCs/>
                <w:sz w:val="24"/>
                <w:szCs w:val="24"/>
              </w:rPr>
            </w:pPr>
            <w:r w:rsidRPr="000325A9">
              <w:rPr>
                <w:rFonts w:ascii="Times New Roman" w:hAnsi="Times New Roman" w:cs="Times New Roman"/>
                <w:bCs/>
                <w:sz w:val="24"/>
                <w:szCs w:val="24"/>
              </w:rPr>
              <w:t>ПК 7.3</w:t>
            </w:r>
          </w:p>
          <w:p w:rsidR="000325A9" w:rsidRPr="000325A9" w:rsidRDefault="000325A9" w:rsidP="000325A9">
            <w:pPr>
              <w:spacing w:after="0" w:line="240" w:lineRule="auto"/>
              <w:rPr>
                <w:rFonts w:ascii="Times New Roman" w:hAnsi="Times New Roman" w:cs="Times New Roman"/>
                <w:bCs/>
                <w:sz w:val="24"/>
                <w:szCs w:val="24"/>
              </w:rPr>
            </w:pPr>
            <w:r w:rsidRPr="000325A9">
              <w:rPr>
                <w:rFonts w:ascii="Times New Roman" w:hAnsi="Times New Roman" w:cs="Times New Roman"/>
                <w:bCs/>
                <w:sz w:val="24"/>
                <w:szCs w:val="24"/>
              </w:rPr>
              <w:t>ПК 7.4</w:t>
            </w:r>
          </w:p>
          <w:p w:rsidR="000325A9" w:rsidRPr="000325A9" w:rsidRDefault="000325A9" w:rsidP="000325A9">
            <w:pPr>
              <w:spacing w:after="0" w:line="240" w:lineRule="auto"/>
              <w:rPr>
                <w:rFonts w:ascii="Times New Roman" w:hAnsi="Times New Roman" w:cs="Times New Roman"/>
                <w:bCs/>
                <w:sz w:val="24"/>
                <w:szCs w:val="24"/>
              </w:rPr>
            </w:pPr>
            <w:r w:rsidRPr="000325A9">
              <w:rPr>
                <w:rFonts w:ascii="Times New Roman" w:hAnsi="Times New Roman" w:cs="Times New Roman"/>
                <w:bCs/>
                <w:sz w:val="24"/>
                <w:szCs w:val="24"/>
              </w:rPr>
              <w:t>ПК 7.5</w:t>
            </w:r>
          </w:p>
        </w:tc>
        <w:tc>
          <w:tcPr>
            <w:tcW w:w="3540"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выполнять метрологическую поверку средств измерений;</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выбирать и применять в работе ручной слесарно-монтажный,</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пневматический и электрический инструмент, оборудование и оснастку в</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соответствии с технологическим процессом;</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производить уборку, мойку и сушку транспортного средства;</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визуально выявлять внешние повреждения;</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проверять соответствие комплектности ТС сопроводительной</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документации организации-изготовителя ТС;</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проверять соответствие моделей деталей, узлов и агрегатов АТС</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технической документации;</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производить удаление элементов внешней консервации;</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lastRenderedPageBreak/>
              <w:t>применять диагностические приборы и оборудование;</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оформлять учетную документацию;</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выбирать и пользоваться инструментами и приспособлениями для слесарных работ;</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определять неисправности и объём работ по их устранению и ремонту;</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определять способы и средства ремонта;</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rPr>
              <w:t>использовать специальный инструмент, приборы, оборудование;</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rPr>
            </w:pPr>
            <w:r w:rsidRPr="000325A9">
              <w:rPr>
                <w:rFonts w:ascii="Times New Roman" w:eastAsia="Calibri" w:hAnsi="Times New Roman" w:cs="Times New Roman"/>
                <w:sz w:val="24"/>
                <w:szCs w:val="24"/>
                <w:lang w:bidi="ru-RU"/>
              </w:rPr>
              <w:t>применять приборы диагностики;</w:t>
            </w:r>
          </w:p>
          <w:p w:rsidR="000325A9" w:rsidRPr="000325A9" w:rsidRDefault="000325A9" w:rsidP="000325A9">
            <w:pPr>
              <w:numPr>
                <w:ilvl w:val="0"/>
                <w:numId w:val="3"/>
              </w:numPr>
              <w:tabs>
                <w:tab w:val="left" w:pos="314"/>
                <w:tab w:val="left" w:pos="2243"/>
              </w:tabs>
              <w:spacing w:after="0" w:line="240" w:lineRule="auto"/>
              <w:ind w:left="0" w:firstLine="169"/>
              <w:rPr>
                <w:rFonts w:ascii="Times New Roman" w:eastAsia="Calibri" w:hAnsi="Times New Roman" w:cs="Times New Roman"/>
                <w:sz w:val="24"/>
                <w:szCs w:val="24"/>
                <w:lang w:bidi="ru-RU"/>
              </w:rPr>
            </w:pPr>
            <w:r w:rsidRPr="000325A9">
              <w:rPr>
                <w:rFonts w:ascii="Times New Roman" w:eastAsia="Calibri" w:hAnsi="Times New Roman" w:cs="Times New Roman"/>
                <w:sz w:val="24"/>
                <w:szCs w:val="24"/>
                <w:lang w:bidi="ru-RU"/>
              </w:rPr>
              <w:t>определять техническое состояние агрегатов по полученным результатам.</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0325A9" w:rsidRPr="000325A9" w:rsidRDefault="000325A9" w:rsidP="000325A9">
            <w:pPr>
              <w:numPr>
                <w:ilvl w:val="0"/>
                <w:numId w:val="4"/>
              </w:numPr>
              <w:tabs>
                <w:tab w:val="left" w:pos="314"/>
                <w:tab w:val="left" w:pos="2243"/>
              </w:tabs>
              <w:spacing w:after="0" w:line="240" w:lineRule="auto"/>
              <w:ind w:left="-111" w:firstLine="141"/>
              <w:rPr>
                <w:rFonts w:ascii="Times New Roman" w:eastAsia="Calibri" w:hAnsi="Times New Roman" w:cs="Times New Roman"/>
                <w:sz w:val="24"/>
                <w:szCs w:val="24"/>
              </w:rPr>
            </w:pPr>
            <w:r w:rsidRPr="000325A9">
              <w:rPr>
                <w:rFonts w:ascii="Times New Roman" w:eastAsia="Calibri" w:hAnsi="Times New Roman" w:cs="Times New Roman"/>
                <w:sz w:val="24"/>
                <w:szCs w:val="24"/>
              </w:rPr>
              <w:lastRenderedPageBreak/>
              <w:t xml:space="preserve">назначение, устройство и правила применения ручного </w:t>
            </w:r>
            <w:proofErr w:type="spellStart"/>
            <w:r w:rsidRPr="000325A9">
              <w:rPr>
                <w:rFonts w:ascii="Times New Roman" w:eastAsia="Calibri" w:hAnsi="Times New Roman" w:cs="Times New Roman"/>
                <w:sz w:val="24"/>
                <w:szCs w:val="24"/>
              </w:rPr>
              <w:t>слесарномонтажного</w:t>
            </w:r>
            <w:proofErr w:type="spellEnd"/>
            <w:r w:rsidRPr="000325A9">
              <w:rPr>
                <w:rFonts w:ascii="Times New Roman" w:eastAsia="Calibri" w:hAnsi="Times New Roman" w:cs="Times New Roman"/>
                <w:sz w:val="24"/>
                <w:szCs w:val="24"/>
              </w:rPr>
              <w:t>, пневматического и электрического инструмента,</w:t>
            </w:r>
          </w:p>
          <w:p w:rsidR="000325A9" w:rsidRPr="000325A9" w:rsidRDefault="000325A9" w:rsidP="000325A9">
            <w:pPr>
              <w:numPr>
                <w:ilvl w:val="0"/>
                <w:numId w:val="4"/>
              </w:numPr>
              <w:tabs>
                <w:tab w:val="left" w:pos="314"/>
                <w:tab w:val="left" w:pos="2243"/>
              </w:tabs>
              <w:spacing w:after="0" w:line="240" w:lineRule="auto"/>
              <w:ind w:left="-111" w:firstLine="141"/>
              <w:rPr>
                <w:rFonts w:ascii="Times New Roman" w:eastAsia="Calibri" w:hAnsi="Times New Roman" w:cs="Times New Roman"/>
                <w:sz w:val="24"/>
                <w:szCs w:val="24"/>
              </w:rPr>
            </w:pPr>
            <w:r w:rsidRPr="000325A9">
              <w:rPr>
                <w:rFonts w:ascii="Times New Roman" w:eastAsia="Calibri" w:hAnsi="Times New Roman" w:cs="Times New Roman"/>
                <w:sz w:val="24"/>
                <w:szCs w:val="24"/>
              </w:rPr>
              <w:t>универсальных и специальных приспособлений;</w:t>
            </w:r>
          </w:p>
          <w:p w:rsidR="000325A9" w:rsidRPr="000325A9" w:rsidRDefault="000325A9" w:rsidP="000325A9">
            <w:pPr>
              <w:numPr>
                <w:ilvl w:val="0"/>
                <w:numId w:val="4"/>
              </w:numPr>
              <w:tabs>
                <w:tab w:val="left" w:pos="314"/>
                <w:tab w:val="left" w:pos="2243"/>
              </w:tabs>
              <w:spacing w:after="0" w:line="240" w:lineRule="auto"/>
              <w:ind w:left="-111" w:firstLine="141"/>
              <w:rPr>
                <w:rFonts w:ascii="Times New Roman" w:eastAsia="Calibri" w:hAnsi="Times New Roman" w:cs="Times New Roman"/>
                <w:sz w:val="24"/>
                <w:szCs w:val="24"/>
              </w:rPr>
            </w:pPr>
            <w:r w:rsidRPr="000325A9">
              <w:rPr>
                <w:rFonts w:ascii="Times New Roman" w:eastAsia="Calibri" w:hAnsi="Times New Roman" w:cs="Times New Roman"/>
                <w:sz w:val="24"/>
                <w:szCs w:val="24"/>
              </w:rPr>
              <w:t>средства метрологии, стандартизации и сертификации;</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rPr>
              <w:t>технологию проведения слесарных работ;</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rPr>
              <w:t>основные устройства для технических измерений и условия их применения;</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rPr>
              <w:t>основные методы обработки автомобильных деталей;</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rPr>
              <w:t>устройство и конструктивные особенности обслуживаемых автомобилей;</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rPr>
              <w:t>назначение и взаимодействие основных узлов автомобилей;</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rPr>
              <w:t>технические условия на регулировку и испытание отдельных механизмов;</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rPr>
              <w:t>виды и методы ремонта;</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rPr>
              <w:t>способы восстановления деталей;</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rPr>
              <w:lastRenderedPageBreak/>
              <w:t>меры безопасности при выполнении работ;</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lang w:bidi="ru-RU"/>
              </w:rPr>
              <w:t>конструкцию, принцип действия и правила применения приборов диагностирования и испытания автомобилей;</w:t>
            </w:r>
          </w:p>
          <w:p w:rsidR="000325A9" w:rsidRPr="000325A9" w:rsidRDefault="000325A9" w:rsidP="000325A9">
            <w:pPr>
              <w:numPr>
                <w:ilvl w:val="0"/>
                <w:numId w:val="4"/>
              </w:numPr>
              <w:tabs>
                <w:tab w:val="left" w:pos="314"/>
              </w:tabs>
              <w:spacing w:after="0" w:line="240" w:lineRule="auto"/>
              <w:ind w:left="-111" w:firstLine="141"/>
              <w:jc w:val="both"/>
              <w:rPr>
                <w:rFonts w:ascii="Times New Roman" w:eastAsia="Calibri" w:hAnsi="Times New Roman" w:cs="Times New Roman"/>
                <w:sz w:val="24"/>
                <w:szCs w:val="24"/>
              </w:rPr>
            </w:pPr>
            <w:r w:rsidRPr="000325A9">
              <w:rPr>
                <w:rFonts w:ascii="Times New Roman" w:eastAsia="Calibri" w:hAnsi="Times New Roman" w:cs="Times New Roman"/>
                <w:sz w:val="24"/>
                <w:szCs w:val="24"/>
                <w:lang w:bidi="ru-RU"/>
              </w:rPr>
              <w:t>конструкцию, принцип действия и правила применения технологического оборудования при производственных процессах;</w:t>
            </w:r>
          </w:p>
          <w:p w:rsidR="000325A9" w:rsidRPr="000325A9" w:rsidRDefault="000325A9" w:rsidP="000325A9">
            <w:pPr>
              <w:spacing w:after="0" w:line="240" w:lineRule="auto"/>
              <w:ind w:left="-111" w:firstLine="141"/>
              <w:rPr>
                <w:rFonts w:ascii="Times New Roman" w:hAnsi="Times New Roman" w:cs="Times New Roman"/>
                <w:color w:val="000000"/>
                <w:sz w:val="24"/>
                <w:szCs w:val="24"/>
              </w:rPr>
            </w:pPr>
            <w:r w:rsidRPr="000325A9">
              <w:rPr>
                <w:rFonts w:ascii="Times New Roman" w:eastAsia="Calibri" w:hAnsi="Times New Roman" w:cs="Times New Roman"/>
                <w:sz w:val="24"/>
                <w:szCs w:val="24"/>
                <w:lang w:bidi="ru-RU"/>
              </w:rPr>
              <w:t>систему менеджмента качества.</w:t>
            </w:r>
          </w:p>
        </w:tc>
        <w:tc>
          <w:tcPr>
            <w:tcW w:w="2127" w:type="dxa"/>
            <w:tcBorders>
              <w:top w:val="single" w:sz="4" w:space="0" w:color="auto"/>
              <w:left w:val="single" w:sz="4" w:space="0" w:color="auto"/>
              <w:bottom w:val="single" w:sz="4" w:space="0" w:color="auto"/>
              <w:right w:val="single" w:sz="4" w:space="0" w:color="auto"/>
            </w:tcBorders>
          </w:tcPr>
          <w:p w:rsidR="000325A9" w:rsidRPr="000325A9" w:rsidRDefault="000325A9" w:rsidP="000325A9">
            <w:pPr>
              <w:numPr>
                <w:ilvl w:val="0"/>
                <w:numId w:val="2"/>
              </w:numPr>
              <w:tabs>
                <w:tab w:val="left" w:pos="172"/>
                <w:tab w:val="left" w:pos="314"/>
                <w:tab w:val="left" w:pos="739"/>
              </w:tabs>
              <w:spacing w:after="0" w:line="240" w:lineRule="auto"/>
              <w:ind w:left="0" w:firstLine="83"/>
              <w:rPr>
                <w:rFonts w:ascii="Times New Roman" w:eastAsia="Calibri" w:hAnsi="Times New Roman" w:cs="Times New Roman"/>
                <w:sz w:val="24"/>
                <w:szCs w:val="24"/>
              </w:rPr>
            </w:pPr>
            <w:r w:rsidRPr="000325A9">
              <w:rPr>
                <w:rFonts w:ascii="Times New Roman" w:eastAsia="Calibri" w:hAnsi="Times New Roman" w:cs="Times New Roman"/>
                <w:sz w:val="24"/>
                <w:szCs w:val="24"/>
              </w:rPr>
              <w:lastRenderedPageBreak/>
              <w:t>приведения АТС в товарный вид;</w:t>
            </w:r>
          </w:p>
          <w:p w:rsidR="000325A9" w:rsidRPr="000325A9" w:rsidRDefault="000325A9" w:rsidP="000325A9">
            <w:pPr>
              <w:numPr>
                <w:ilvl w:val="0"/>
                <w:numId w:val="2"/>
              </w:numPr>
              <w:tabs>
                <w:tab w:val="left" w:pos="172"/>
                <w:tab w:val="left" w:pos="314"/>
                <w:tab w:val="left" w:pos="739"/>
              </w:tabs>
              <w:spacing w:after="0" w:line="240" w:lineRule="auto"/>
              <w:ind w:left="0" w:firstLine="83"/>
              <w:rPr>
                <w:rFonts w:ascii="Times New Roman" w:eastAsia="Calibri" w:hAnsi="Times New Roman" w:cs="Times New Roman"/>
                <w:sz w:val="24"/>
                <w:szCs w:val="24"/>
              </w:rPr>
            </w:pPr>
            <w:r w:rsidRPr="000325A9">
              <w:rPr>
                <w:rFonts w:ascii="Times New Roman" w:eastAsia="Calibri" w:hAnsi="Times New Roman" w:cs="Times New Roman"/>
                <w:sz w:val="24"/>
                <w:szCs w:val="24"/>
              </w:rPr>
              <w:t>проверки соответствия АТС технической и сопроводительной документации;</w:t>
            </w:r>
          </w:p>
          <w:p w:rsidR="000325A9" w:rsidRPr="000325A9" w:rsidRDefault="000325A9" w:rsidP="000325A9">
            <w:pPr>
              <w:numPr>
                <w:ilvl w:val="0"/>
                <w:numId w:val="2"/>
              </w:numPr>
              <w:tabs>
                <w:tab w:val="left" w:pos="172"/>
                <w:tab w:val="left" w:pos="314"/>
                <w:tab w:val="left" w:pos="739"/>
              </w:tabs>
              <w:spacing w:after="0" w:line="240" w:lineRule="auto"/>
              <w:ind w:left="0" w:firstLine="83"/>
              <w:rPr>
                <w:rFonts w:ascii="Times New Roman" w:eastAsia="Calibri" w:hAnsi="Times New Roman" w:cs="Times New Roman"/>
                <w:sz w:val="24"/>
                <w:szCs w:val="24"/>
              </w:rPr>
            </w:pPr>
            <w:r w:rsidRPr="000325A9">
              <w:rPr>
                <w:rFonts w:ascii="Times New Roman" w:eastAsia="Calibri" w:hAnsi="Times New Roman" w:cs="Times New Roman"/>
                <w:sz w:val="24"/>
                <w:szCs w:val="24"/>
              </w:rPr>
              <w:t>проведения технических измерений соответствующим инструментом и приборами;</w:t>
            </w:r>
          </w:p>
          <w:p w:rsidR="000325A9" w:rsidRPr="000325A9" w:rsidRDefault="000325A9" w:rsidP="000325A9">
            <w:pPr>
              <w:numPr>
                <w:ilvl w:val="0"/>
                <w:numId w:val="2"/>
              </w:numPr>
              <w:tabs>
                <w:tab w:val="left" w:pos="172"/>
                <w:tab w:val="left" w:pos="314"/>
                <w:tab w:val="left" w:pos="739"/>
              </w:tabs>
              <w:spacing w:after="0" w:line="240" w:lineRule="auto"/>
              <w:ind w:left="0" w:firstLine="83"/>
              <w:rPr>
                <w:rFonts w:ascii="Times New Roman" w:eastAsia="Calibri" w:hAnsi="Times New Roman" w:cs="Times New Roman"/>
                <w:sz w:val="24"/>
                <w:szCs w:val="24"/>
              </w:rPr>
            </w:pPr>
            <w:r w:rsidRPr="000325A9">
              <w:rPr>
                <w:rFonts w:ascii="Times New Roman" w:eastAsia="Calibri" w:hAnsi="Times New Roman" w:cs="Times New Roman"/>
                <w:sz w:val="24"/>
                <w:szCs w:val="24"/>
              </w:rPr>
              <w:t>выполнения ремонта деталей автомобиля;</w:t>
            </w:r>
          </w:p>
          <w:p w:rsidR="000325A9" w:rsidRPr="000325A9" w:rsidRDefault="000325A9" w:rsidP="000325A9">
            <w:pPr>
              <w:numPr>
                <w:ilvl w:val="0"/>
                <w:numId w:val="2"/>
              </w:numPr>
              <w:tabs>
                <w:tab w:val="left" w:pos="172"/>
                <w:tab w:val="left" w:pos="314"/>
                <w:tab w:val="left" w:pos="739"/>
              </w:tabs>
              <w:spacing w:after="0" w:line="240" w:lineRule="auto"/>
              <w:ind w:left="0" w:firstLine="83"/>
              <w:rPr>
                <w:rFonts w:ascii="Times New Roman" w:eastAsia="Calibri" w:hAnsi="Times New Roman" w:cs="Times New Roman"/>
                <w:sz w:val="24"/>
                <w:szCs w:val="24"/>
              </w:rPr>
            </w:pPr>
            <w:r w:rsidRPr="000325A9">
              <w:rPr>
                <w:rFonts w:ascii="Times New Roman" w:eastAsia="Calibri" w:hAnsi="Times New Roman" w:cs="Times New Roman"/>
                <w:sz w:val="24"/>
                <w:szCs w:val="24"/>
              </w:rPr>
              <w:t>снятия и установки агрегатов и узлов автомобиля;</w:t>
            </w:r>
          </w:p>
          <w:p w:rsidR="000325A9" w:rsidRPr="000325A9" w:rsidRDefault="000325A9" w:rsidP="000325A9">
            <w:pPr>
              <w:numPr>
                <w:ilvl w:val="0"/>
                <w:numId w:val="2"/>
              </w:numPr>
              <w:tabs>
                <w:tab w:val="left" w:pos="172"/>
                <w:tab w:val="left" w:pos="314"/>
                <w:tab w:val="left" w:pos="739"/>
              </w:tabs>
              <w:spacing w:after="0" w:line="240" w:lineRule="auto"/>
              <w:ind w:left="0" w:firstLine="83"/>
              <w:rPr>
                <w:rFonts w:ascii="Times New Roman" w:eastAsia="Calibri" w:hAnsi="Times New Roman" w:cs="Times New Roman"/>
                <w:sz w:val="24"/>
                <w:szCs w:val="24"/>
              </w:rPr>
            </w:pPr>
            <w:r w:rsidRPr="000325A9">
              <w:rPr>
                <w:rFonts w:ascii="Times New Roman" w:eastAsia="Calibri" w:hAnsi="Times New Roman" w:cs="Times New Roman"/>
                <w:sz w:val="24"/>
                <w:szCs w:val="24"/>
              </w:rPr>
              <w:t>использования диагностических приборов и технического оборудования;</w:t>
            </w:r>
          </w:p>
          <w:p w:rsidR="000325A9" w:rsidRPr="000325A9" w:rsidRDefault="000325A9" w:rsidP="000325A9">
            <w:pPr>
              <w:numPr>
                <w:ilvl w:val="0"/>
                <w:numId w:val="2"/>
              </w:numPr>
              <w:tabs>
                <w:tab w:val="left" w:pos="172"/>
                <w:tab w:val="left" w:pos="314"/>
                <w:tab w:val="left" w:pos="739"/>
              </w:tabs>
              <w:spacing w:after="0" w:line="240" w:lineRule="auto"/>
              <w:ind w:left="0" w:firstLine="83"/>
              <w:rPr>
                <w:rFonts w:ascii="Times New Roman" w:eastAsia="Calibri" w:hAnsi="Times New Roman" w:cs="Times New Roman"/>
                <w:sz w:val="24"/>
                <w:szCs w:val="24"/>
              </w:rPr>
            </w:pPr>
            <w:r w:rsidRPr="000325A9">
              <w:rPr>
                <w:rFonts w:ascii="Times New Roman" w:eastAsia="Calibri" w:hAnsi="Times New Roman" w:cs="Times New Roman"/>
                <w:sz w:val="24"/>
                <w:szCs w:val="24"/>
              </w:rPr>
              <w:lastRenderedPageBreak/>
              <w:t>выполнения регламентных работ по техническому обслуживанию автомобилей;</w:t>
            </w:r>
          </w:p>
          <w:p w:rsidR="000325A9" w:rsidRPr="000325A9" w:rsidRDefault="000325A9" w:rsidP="000325A9">
            <w:pPr>
              <w:numPr>
                <w:ilvl w:val="0"/>
                <w:numId w:val="2"/>
              </w:numPr>
              <w:tabs>
                <w:tab w:val="left" w:pos="172"/>
                <w:tab w:val="left" w:pos="314"/>
                <w:tab w:val="left" w:pos="739"/>
              </w:tabs>
              <w:spacing w:after="0" w:line="240" w:lineRule="auto"/>
              <w:ind w:left="0" w:firstLine="83"/>
              <w:rPr>
                <w:rFonts w:ascii="Times New Roman" w:eastAsia="Calibri" w:hAnsi="Times New Roman" w:cs="Times New Roman"/>
                <w:sz w:val="24"/>
                <w:szCs w:val="24"/>
              </w:rPr>
            </w:pPr>
            <w:r w:rsidRPr="000325A9">
              <w:rPr>
                <w:rFonts w:ascii="Times New Roman" w:eastAsia="Calibri" w:hAnsi="Times New Roman" w:cs="Times New Roman"/>
                <w:sz w:val="24"/>
                <w:szCs w:val="24"/>
              </w:rPr>
              <w:t>сборке и испытании узлов и механизмов;</w:t>
            </w:r>
          </w:p>
          <w:p w:rsidR="000325A9" w:rsidRPr="000325A9" w:rsidRDefault="000325A9" w:rsidP="000325A9">
            <w:pPr>
              <w:numPr>
                <w:ilvl w:val="0"/>
                <w:numId w:val="2"/>
              </w:numPr>
              <w:tabs>
                <w:tab w:val="left" w:pos="172"/>
                <w:tab w:val="left" w:pos="314"/>
                <w:tab w:val="left" w:pos="739"/>
              </w:tabs>
              <w:spacing w:after="0" w:line="240" w:lineRule="auto"/>
              <w:ind w:left="0" w:firstLine="83"/>
              <w:rPr>
                <w:rFonts w:ascii="Times New Roman" w:eastAsia="Calibri" w:hAnsi="Times New Roman" w:cs="Times New Roman"/>
                <w:sz w:val="24"/>
                <w:szCs w:val="24"/>
              </w:rPr>
            </w:pPr>
            <w:r w:rsidRPr="000325A9">
              <w:rPr>
                <w:rFonts w:ascii="Times New Roman" w:eastAsia="Calibri" w:hAnsi="Times New Roman" w:cs="Times New Roman"/>
                <w:sz w:val="24"/>
                <w:szCs w:val="24"/>
                <w:lang w:bidi="ru-RU"/>
              </w:rPr>
              <w:t>использования приборов диагностирования агрегатов автотракторной техники и проведения анализа полученных результатов.</w:t>
            </w:r>
          </w:p>
          <w:p w:rsidR="000325A9" w:rsidRPr="000325A9" w:rsidRDefault="000325A9" w:rsidP="000325A9">
            <w:pPr>
              <w:spacing w:after="0" w:line="240" w:lineRule="auto"/>
              <w:jc w:val="center"/>
              <w:rPr>
                <w:rFonts w:ascii="Times New Roman" w:hAnsi="Times New Roman" w:cs="Times New Roman"/>
                <w:bCs/>
                <w:i/>
                <w:sz w:val="24"/>
                <w:szCs w:val="24"/>
              </w:rPr>
            </w:pPr>
          </w:p>
        </w:tc>
      </w:tr>
    </w:tbl>
    <w:p w:rsidR="000325A9" w:rsidRDefault="000325A9" w:rsidP="000E120D">
      <w:pPr>
        <w:spacing w:after="0" w:line="240" w:lineRule="auto"/>
        <w:contextualSpacing/>
        <w:jc w:val="both"/>
        <w:rPr>
          <w:rFonts w:ascii="Times New Roman" w:eastAsia="Times New Roman" w:hAnsi="Times New Roman" w:cs="Times New Roman"/>
          <w:b/>
          <w:bCs/>
          <w:color w:val="000000"/>
          <w:sz w:val="24"/>
        </w:rPr>
      </w:pPr>
    </w:p>
    <w:p w:rsidR="000E120D" w:rsidRPr="000E120D" w:rsidRDefault="000E120D" w:rsidP="000E120D">
      <w:pPr>
        <w:spacing w:after="0" w:line="240" w:lineRule="auto"/>
        <w:contextualSpacing/>
        <w:jc w:val="both"/>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t>2.1. Освоение умений и усвоение знаний</w:t>
      </w:r>
    </w:p>
    <w:p w:rsidR="000E120D" w:rsidRPr="000E120D" w:rsidRDefault="000E120D" w:rsidP="000E120D">
      <w:pPr>
        <w:spacing w:after="0" w:line="240" w:lineRule="auto"/>
        <w:ind w:firstLine="708"/>
        <w:contextualSpacing/>
        <w:jc w:val="both"/>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 xml:space="preserve">Предметом оценки служат знания и умения, предусмотренные ФГОС СПО по профессиональному модулю: </w:t>
      </w:r>
      <w:r w:rsidR="000325A9">
        <w:rPr>
          <w:rFonts w:ascii="Times New Roman" w:eastAsia="Times New Roman" w:hAnsi="Times New Roman" w:cs="Times New Roman"/>
          <w:color w:val="000000"/>
          <w:sz w:val="24"/>
        </w:rPr>
        <w:t>ПМ.04 Выполнение работ по профессии 18511 Слесарь по ремонту автомобилей,</w:t>
      </w:r>
      <w:r w:rsidRPr="000E120D">
        <w:rPr>
          <w:rFonts w:ascii="Times New Roman" w:eastAsia="Times New Roman" w:hAnsi="Times New Roman" w:cs="Times New Roman"/>
          <w:color w:val="000000"/>
          <w:sz w:val="24"/>
        </w:rPr>
        <w:t xml:space="preserve"> направленные на формирование общих и профессиональных компетенций.</w:t>
      </w:r>
    </w:p>
    <w:p w:rsidR="000E120D" w:rsidRPr="000E120D" w:rsidRDefault="000E120D" w:rsidP="000E120D">
      <w:pPr>
        <w:spacing w:after="0" w:line="240" w:lineRule="auto"/>
        <w:ind w:firstLine="708"/>
        <w:contextualSpacing/>
        <w:jc w:val="both"/>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 xml:space="preserve">Входной и текущий контроль освоения обучающимися программного материала учебной дисциплины имеет следующие виды: </w:t>
      </w:r>
      <w:r w:rsidR="000325A9">
        <w:rPr>
          <w:rFonts w:ascii="Times New Roman" w:eastAsia="Times New Roman" w:hAnsi="Times New Roman" w:cs="Times New Roman"/>
          <w:color w:val="000000"/>
          <w:sz w:val="24"/>
        </w:rPr>
        <w:t>устный опрос, тестирование.</w:t>
      </w:r>
    </w:p>
    <w:p w:rsidR="000E120D" w:rsidRPr="000E120D" w:rsidRDefault="000E120D" w:rsidP="000E120D">
      <w:pPr>
        <w:spacing w:after="0" w:line="240" w:lineRule="auto"/>
        <w:ind w:firstLine="708"/>
        <w:contextualSpacing/>
        <w:jc w:val="both"/>
        <w:rPr>
          <w:rFonts w:ascii="Times New Roman" w:eastAsia="Times New Roman" w:hAnsi="Times New Roman" w:cs="Times New Roman"/>
          <w:color w:val="000000"/>
          <w:sz w:val="24"/>
        </w:rPr>
      </w:pPr>
    </w:p>
    <w:tbl>
      <w:tblPr>
        <w:tblStyle w:val="1"/>
        <w:tblW w:w="9745" w:type="dxa"/>
        <w:tblLook w:val="04A0" w:firstRow="1" w:lastRow="0" w:firstColumn="1" w:lastColumn="0" w:noHBand="0" w:noVBand="1"/>
      </w:tblPr>
      <w:tblGrid>
        <w:gridCol w:w="2467"/>
        <w:gridCol w:w="3624"/>
        <w:gridCol w:w="2556"/>
        <w:gridCol w:w="1098"/>
      </w:tblGrid>
      <w:tr w:rsidR="000E120D" w:rsidRPr="000E120D" w:rsidTr="007738F9">
        <w:tc>
          <w:tcPr>
            <w:tcW w:w="2467" w:type="dxa"/>
          </w:tcPr>
          <w:p w:rsidR="000E120D" w:rsidRPr="000E120D" w:rsidRDefault="000E120D" w:rsidP="000E120D">
            <w:pPr>
              <w:contextualSpacing/>
              <w:jc w:val="center"/>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t>Раздел</w:t>
            </w:r>
          </w:p>
        </w:tc>
        <w:tc>
          <w:tcPr>
            <w:tcW w:w="3624" w:type="dxa"/>
          </w:tcPr>
          <w:p w:rsidR="000E120D" w:rsidRPr="000E120D" w:rsidRDefault="000E120D" w:rsidP="000E120D">
            <w:pPr>
              <w:contextualSpacing/>
              <w:jc w:val="center"/>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t>Показатели оценки результата</w:t>
            </w:r>
          </w:p>
        </w:tc>
        <w:tc>
          <w:tcPr>
            <w:tcW w:w="2552" w:type="dxa"/>
          </w:tcPr>
          <w:p w:rsidR="000E120D" w:rsidRPr="000E120D" w:rsidRDefault="000E120D" w:rsidP="000E120D">
            <w:pPr>
              <w:contextualSpacing/>
              <w:jc w:val="center"/>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t>Формы и методы контроля и оценки результатов обучения</w:t>
            </w:r>
          </w:p>
        </w:tc>
        <w:tc>
          <w:tcPr>
            <w:tcW w:w="1098" w:type="dxa"/>
          </w:tcPr>
          <w:p w:rsidR="000E120D" w:rsidRPr="000E120D" w:rsidRDefault="000E120D" w:rsidP="000E120D">
            <w:pPr>
              <w:contextualSpacing/>
              <w:jc w:val="center"/>
              <w:rPr>
                <w:rFonts w:ascii="Times New Roman" w:eastAsia="Times New Roman" w:hAnsi="Times New Roman" w:cs="Times New Roman"/>
                <w:b/>
                <w:bCs/>
                <w:color w:val="000000"/>
                <w:sz w:val="24"/>
              </w:rPr>
            </w:pPr>
            <w:r w:rsidRPr="000E120D">
              <w:rPr>
                <w:rFonts w:ascii="Times New Roman" w:eastAsia="Times New Roman" w:hAnsi="Times New Roman" w:cs="Times New Roman"/>
                <w:sz w:val="24"/>
                <w:szCs w:val="24"/>
                <w:lang w:eastAsia="x-none"/>
              </w:rPr>
              <w:t xml:space="preserve">№ задания </w:t>
            </w:r>
          </w:p>
        </w:tc>
      </w:tr>
      <w:tr w:rsidR="000E120D" w:rsidRPr="000E120D" w:rsidTr="007738F9">
        <w:tc>
          <w:tcPr>
            <w:tcW w:w="8647" w:type="dxa"/>
            <w:gridSpan w:val="3"/>
          </w:tcPr>
          <w:p w:rsidR="000E120D" w:rsidRPr="000E120D" w:rsidRDefault="000325A9" w:rsidP="000E120D">
            <w:pPr>
              <w:contextualSpacing/>
              <w:jc w:val="center"/>
              <w:rPr>
                <w:rFonts w:ascii="Times New Roman" w:eastAsia="Times New Roman" w:hAnsi="Times New Roman" w:cs="Times New Roman"/>
                <w:color w:val="000000"/>
                <w:sz w:val="24"/>
              </w:rPr>
            </w:pPr>
            <w:r w:rsidRPr="002461D3">
              <w:rPr>
                <w:rFonts w:ascii="Times New Roman" w:hAnsi="Times New Roman" w:cs="Times New Roman"/>
              </w:rPr>
              <w:t xml:space="preserve">МДК </w:t>
            </w:r>
            <w:r>
              <w:rPr>
                <w:rFonts w:ascii="Times New Roman" w:hAnsi="Times New Roman" w:cs="Times New Roman"/>
              </w:rPr>
              <w:t>04</w:t>
            </w:r>
            <w:r w:rsidRPr="002461D3">
              <w:rPr>
                <w:rFonts w:ascii="Times New Roman" w:hAnsi="Times New Roman" w:cs="Times New Roman"/>
              </w:rPr>
              <w:t xml:space="preserve">.01 </w:t>
            </w:r>
            <w:r>
              <w:rPr>
                <w:rFonts w:ascii="Times New Roman" w:hAnsi="Times New Roman" w:cs="Times New Roman"/>
              </w:rPr>
              <w:t>Выполнение работ по профессии 18511 Слесарь по ремонту автомобилей</w:t>
            </w:r>
          </w:p>
        </w:tc>
        <w:tc>
          <w:tcPr>
            <w:tcW w:w="1098" w:type="dxa"/>
          </w:tcPr>
          <w:p w:rsidR="000E120D" w:rsidRPr="000E120D" w:rsidRDefault="000E120D" w:rsidP="000E120D">
            <w:pPr>
              <w:contextualSpacing/>
              <w:jc w:val="center"/>
              <w:rPr>
                <w:rFonts w:ascii="Times New Roman" w:eastAsia="Times New Roman" w:hAnsi="Times New Roman" w:cs="Times New Roman"/>
                <w:color w:val="000000"/>
                <w:sz w:val="24"/>
              </w:rPr>
            </w:pPr>
          </w:p>
        </w:tc>
      </w:tr>
      <w:tr w:rsidR="000325A9" w:rsidRPr="000E120D" w:rsidTr="007738F9">
        <w:tc>
          <w:tcPr>
            <w:tcW w:w="2467" w:type="dxa"/>
          </w:tcPr>
          <w:p w:rsidR="000325A9" w:rsidRPr="000E120D" w:rsidRDefault="000325A9" w:rsidP="000325A9">
            <w:pPr>
              <w:contextualSpacing/>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Раздел 1. </w:t>
            </w:r>
            <w:r>
              <w:rPr>
                <w:rFonts w:ascii="Times New Roman" w:hAnsi="Times New Roman" w:cs="Times New Roman"/>
              </w:rPr>
              <w:t>Выполнение работ по профессии 18511 Слесарь по ремонту автомобилей</w:t>
            </w:r>
          </w:p>
        </w:tc>
        <w:tc>
          <w:tcPr>
            <w:tcW w:w="3624" w:type="dxa"/>
            <w:tcBorders>
              <w:top w:val="single" w:sz="4" w:space="0" w:color="auto"/>
              <w:left w:val="single" w:sz="4" w:space="0" w:color="auto"/>
              <w:bottom w:val="single" w:sz="4" w:space="0" w:color="auto"/>
              <w:right w:val="single" w:sz="4" w:space="0" w:color="auto"/>
            </w:tcBorders>
          </w:tcPr>
          <w:p w:rsidR="000325A9" w:rsidRPr="00CA652C" w:rsidRDefault="000325A9" w:rsidP="000325A9">
            <w:pPr>
              <w:pStyle w:val="a5"/>
              <w:numPr>
                <w:ilvl w:val="0"/>
                <w:numId w:val="2"/>
              </w:numPr>
              <w:tabs>
                <w:tab w:val="left" w:pos="172"/>
                <w:tab w:val="left" w:pos="314"/>
                <w:tab w:val="left" w:pos="739"/>
              </w:tabs>
              <w:ind w:left="0" w:firstLine="83"/>
              <w:contextualSpacing w:val="0"/>
              <w:rPr>
                <w:rFonts w:ascii="Times New Roman" w:eastAsia="Calibri" w:hAnsi="Times New Roman" w:cs="Times New Roman"/>
                <w:sz w:val="24"/>
                <w:szCs w:val="24"/>
              </w:rPr>
            </w:pPr>
            <w:r w:rsidRPr="00CA652C">
              <w:rPr>
                <w:rFonts w:ascii="Times New Roman" w:eastAsia="Calibri" w:hAnsi="Times New Roman" w:cs="Times New Roman"/>
                <w:sz w:val="24"/>
                <w:szCs w:val="24"/>
              </w:rPr>
              <w:t>приведения АТС в товарный вид;</w:t>
            </w:r>
          </w:p>
          <w:p w:rsidR="000325A9" w:rsidRPr="00CA652C" w:rsidRDefault="000325A9" w:rsidP="000325A9">
            <w:pPr>
              <w:pStyle w:val="a5"/>
              <w:numPr>
                <w:ilvl w:val="0"/>
                <w:numId w:val="2"/>
              </w:numPr>
              <w:tabs>
                <w:tab w:val="left" w:pos="172"/>
                <w:tab w:val="left" w:pos="314"/>
                <w:tab w:val="left" w:pos="739"/>
              </w:tabs>
              <w:ind w:left="0" w:firstLine="83"/>
              <w:contextualSpacing w:val="0"/>
              <w:rPr>
                <w:rFonts w:ascii="Times New Roman" w:eastAsia="Calibri" w:hAnsi="Times New Roman" w:cs="Times New Roman"/>
                <w:sz w:val="24"/>
                <w:szCs w:val="24"/>
              </w:rPr>
            </w:pPr>
            <w:r w:rsidRPr="00CA652C">
              <w:rPr>
                <w:rFonts w:ascii="Times New Roman" w:eastAsia="Calibri" w:hAnsi="Times New Roman" w:cs="Times New Roman"/>
                <w:sz w:val="24"/>
                <w:szCs w:val="24"/>
              </w:rPr>
              <w:t>проверки соответствия АТС технической и сопроводительной документации;</w:t>
            </w:r>
          </w:p>
          <w:p w:rsidR="000325A9" w:rsidRPr="00CA652C" w:rsidRDefault="000325A9" w:rsidP="000325A9">
            <w:pPr>
              <w:pStyle w:val="a5"/>
              <w:numPr>
                <w:ilvl w:val="0"/>
                <w:numId w:val="2"/>
              </w:numPr>
              <w:tabs>
                <w:tab w:val="left" w:pos="172"/>
                <w:tab w:val="left" w:pos="314"/>
                <w:tab w:val="left" w:pos="739"/>
              </w:tabs>
              <w:ind w:left="0" w:firstLine="83"/>
              <w:contextualSpacing w:val="0"/>
              <w:rPr>
                <w:rFonts w:ascii="Times New Roman" w:eastAsia="Calibri" w:hAnsi="Times New Roman" w:cs="Times New Roman"/>
                <w:sz w:val="24"/>
                <w:szCs w:val="24"/>
              </w:rPr>
            </w:pPr>
            <w:r w:rsidRPr="00CA652C">
              <w:rPr>
                <w:rFonts w:ascii="Times New Roman" w:eastAsia="Calibri" w:hAnsi="Times New Roman" w:cs="Times New Roman"/>
                <w:sz w:val="24"/>
                <w:szCs w:val="24"/>
              </w:rPr>
              <w:t>проведения технических измерений соответствующим инструментом и приборами;</w:t>
            </w:r>
          </w:p>
          <w:p w:rsidR="000325A9" w:rsidRPr="00CA652C" w:rsidRDefault="000325A9" w:rsidP="000325A9">
            <w:pPr>
              <w:pStyle w:val="a5"/>
              <w:numPr>
                <w:ilvl w:val="0"/>
                <w:numId w:val="2"/>
              </w:numPr>
              <w:tabs>
                <w:tab w:val="left" w:pos="172"/>
                <w:tab w:val="left" w:pos="314"/>
                <w:tab w:val="left" w:pos="739"/>
              </w:tabs>
              <w:ind w:left="0" w:firstLine="83"/>
              <w:contextualSpacing w:val="0"/>
              <w:rPr>
                <w:rFonts w:ascii="Times New Roman" w:eastAsia="Calibri" w:hAnsi="Times New Roman" w:cs="Times New Roman"/>
                <w:sz w:val="24"/>
                <w:szCs w:val="24"/>
              </w:rPr>
            </w:pPr>
            <w:r w:rsidRPr="00CA652C">
              <w:rPr>
                <w:rFonts w:ascii="Times New Roman" w:eastAsia="Calibri" w:hAnsi="Times New Roman" w:cs="Times New Roman"/>
                <w:sz w:val="24"/>
                <w:szCs w:val="24"/>
              </w:rPr>
              <w:t>выполнения ремонта деталей автомобиля;</w:t>
            </w:r>
          </w:p>
          <w:p w:rsidR="000325A9" w:rsidRPr="00CA652C" w:rsidRDefault="000325A9" w:rsidP="000325A9">
            <w:pPr>
              <w:pStyle w:val="a5"/>
              <w:numPr>
                <w:ilvl w:val="0"/>
                <w:numId w:val="2"/>
              </w:numPr>
              <w:tabs>
                <w:tab w:val="left" w:pos="172"/>
                <w:tab w:val="left" w:pos="314"/>
                <w:tab w:val="left" w:pos="739"/>
              </w:tabs>
              <w:ind w:left="0" w:firstLine="83"/>
              <w:contextualSpacing w:val="0"/>
              <w:rPr>
                <w:rFonts w:ascii="Times New Roman" w:eastAsia="Calibri" w:hAnsi="Times New Roman" w:cs="Times New Roman"/>
                <w:sz w:val="24"/>
                <w:szCs w:val="24"/>
              </w:rPr>
            </w:pPr>
            <w:r w:rsidRPr="00CA652C">
              <w:rPr>
                <w:rFonts w:ascii="Times New Roman" w:eastAsia="Calibri" w:hAnsi="Times New Roman" w:cs="Times New Roman"/>
                <w:sz w:val="24"/>
                <w:szCs w:val="24"/>
              </w:rPr>
              <w:t>снятия и установки агрегатов и узлов автомобиля;</w:t>
            </w:r>
          </w:p>
          <w:p w:rsidR="000325A9" w:rsidRPr="00CA652C" w:rsidRDefault="000325A9" w:rsidP="000325A9">
            <w:pPr>
              <w:pStyle w:val="a5"/>
              <w:numPr>
                <w:ilvl w:val="0"/>
                <w:numId w:val="2"/>
              </w:numPr>
              <w:tabs>
                <w:tab w:val="left" w:pos="172"/>
                <w:tab w:val="left" w:pos="314"/>
                <w:tab w:val="left" w:pos="739"/>
              </w:tabs>
              <w:ind w:left="0" w:firstLine="83"/>
              <w:contextualSpacing w:val="0"/>
              <w:rPr>
                <w:rFonts w:ascii="Times New Roman" w:eastAsia="Calibri" w:hAnsi="Times New Roman" w:cs="Times New Roman"/>
                <w:sz w:val="24"/>
                <w:szCs w:val="24"/>
              </w:rPr>
            </w:pPr>
            <w:r w:rsidRPr="00CA652C">
              <w:rPr>
                <w:rFonts w:ascii="Times New Roman" w:eastAsia="Calibri" w:hAnsi="Times New Roman" w:cs="Times New Roman"/>
                <w:sz w:val="24"/>
                <w:szCs w:val="24"/>
              </w:rPr>
              <w:lastRenderedPageBreak/>
              <w:t>использования диагностических приборов и технического оборудования;</w:t>
            </w:r>
          </w:p>
          <w:p w:rsidR="000325A9" w:rsidRPr="00CA652C" w:rsidRDefault="000325A9" w:rsidP="000325A9">
            <w:pPr>
              <w:pStyle w:val="a5"/>
              <w:numPr>
                <w:ilvl w:val="0"/>
                <w:numId w:val="2"/>
              </w:numPr>
              <w:tabs>
                <w:tab w:val="left" w:pos="172"/>
                <w:tab w:val="left" w:pos="314"/>
                <w:tab w:val="left" w:pos="739"/>
              </w:tabs>
              <w:ind w:left="0" w:firstLine="83"/>
              <w:contextualSpacing w:val="0"/>
              <w:rPr>
                <w:rFonts w:ascii="Times New Roman" w:eastAsia="Calibri" w:hAnsi="Times New Roman" w:cs="Times New Roman"/>
                <w:sz w:val="24"/>
                <w:szCs w:val="24"/>
              </w:rPr>
            </w:pPr>
            <w:r w:rsidRPr="00CA652C">
              <w:rPr>
                <w:rFonts w:ascii="Times New Roman" w:eastAsia="Calibri" w:hAnsi="Times New Roman" w:cs="Times New Roman"/>
                <w:sz w:val="24"/>
                <w:szCs w:val="24"/>
              </w:rPr>
              <w:t>выполнения регламентных работ по техническому обслуживанию автомобилей;</w:t>
            </w:r>
          </w:p>
          <w:p w:rsidR="000325A9" w:rsidRPr="00CA652C" w:rsidRDefault="000325A9" w:rsidP="000325A9">
            <w:pPr>
              <w:pStyle w:val="a5"/>
              <w:numPr>
                <w:ilvl w:val="0"/>
                <w:numId w:val="2"/>
              </w:numPr>
              <w:tabs>
                <w:tab w:val="left" w:pos="172"/>
                <w:tab w:val="left" w:pos="314"/>
                <w:tab w:val="left" w:pos="739"/>
              </w:tabs>
              <w:ind w:left="0" w:firstLine="83"/>
              <w:contextualSpacing w:val="0"/>
              <w:rPr>
                <w:rFonts w:ascii="Times New Roman" w:eastAsia="Calibri" w:hAnsi="Times New Roman" w:cs="Times New Roman"/>
                <w:sz w:val="24"/>
                <w:szCs w:val="24"/>
              </w:rPr>
            </w:pPr>
            <w:r w:rsidRPr="00CA652C">
              <w:rPr>
                <w:rFonts w:ascii="Times New Roman" w:eastAsia="Calibri" w:hAnsi="Times New Roman" w:cs="Times New Roman"/>
                <w:sz w:val="24"/>
                <w:szCs w:val="24"/>
              </w:rPr>
              <w:t>сборке и испытании узлов и механизмов;</w:t>
            </w:r>
          </w:p>
          <w:p w:rsidR="000325A9" w:rsidRPr="000325A9" w:rsidRDefault="000325A9" w:rsidP="000325A9">
            <w:pPr>
              <w:pStyle w:val="a5"/>
              <w:numPr>
                <w:ilvl w:val="0"/>
                <w:numId w:val="2"/>
              </w:numPr>
              <w:tabs>
                <w:tab w:val="left" w:pos="172"/>
                <w:tab w:val="left" w:pos="314"/>
                <w:tab w:val="left" w:pos="739"/>
              </w:tabs>
              <w:ind w:left="0" w:firstLine="83"/>
              <w:contextualSpacing w:val="0"/>
              <w:rPr>
                <w:rFonts w:ascii="Times New Roman" w:eastAsia="Calibri" w:hAnsi="Times New Roman" w:cs="Times New Roman"/>
                <w:sz w:val="24"/>
                <w:szCs w:val="24"/>
              </w:rPr>
            </w:pPr>
            <w:r w:rsidRPr="00CA652C">
              <w:rPr>
                <w:rFonts w:ascii="Times New Roman" w:eastAsia="Calibri" w:hAnsi="Times New Roman" w:cs="Times New Roman"/>
                <w:sz w:val="24"/>
                <w:szCs w:val="24"/>
                <w:lang w:bidi="ru-RU"/>
              </w:rPr>
              <w:t>использования приборов диагностирования агрегатов автотракторной техники и проведения анализа полученных результатов.</w:t>
            </w:r>
          </w:p>
        </w:tc>
        <w:tc>
          <w:tcPr>
            <w:tcW w:w="2552" w:type="dxa"/>
          </w:tcPr>
          <w:p w:rsidR="000325A9" w:rsidRDefault="000325A9" w:rsidP="000325A9">
            <w:pPr>
              <w:contextualSpacing/>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Устный опрос</w:t>
            </w:r>
          </w:p>
          <w:p w:rsidR="000325A9" w:rsidRPr="000E120D" w:rsidRDefault="000325A9" w:rsidP="000325A9">
            <w:pPr>
              <w:contextualSpacing/>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Тестирование </w:t>
            </w:r>
          </w:p>
        </w:tc>
        <w:tc>
          <w:tcPr>
            <w:tcW w:w="1098" w:type="dxa"/>
          </w:tcPr>
          <w:p w:rsidR="000325A9" w:rsidRDefault="000325A9" w:rsidP="000325A9">
            <w:pPr>
              <w:contextualSpacing/>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p>
          <w:p w:rsidR="000325A9" w:rsidRPr="000E120D" w:rsidRDefault="000325A9" w:rsidP="000325A9">
            <w:pPr>
              <w:contextualSpacing/>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r>
      <w:tr w:rsidR="000325A9" w:rsidRPr="000E120D" w:rsidTr="007738F9">
        <w:tc>
          <w:tcPr>
            <w:tcW w:w="8647" w:type="dxa"/>
            <w:gridSpan w:val="3"/>
          </w:tcPr>
          <w:p w:rsidR="000325A9" w:rsidRPr="000E120D" w:rsidRDefault="000325A9" w:rsidP="000325A9">
            <w:pPr>
              <w:contextualSpacing/>
              <w:jc w:val="center"/>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lastRenderedPageBreak/>
              <w:t>Учебная практика</w:t>
            </w:r>
          </w:p>
        </w:tc>
        <w:tc>
          <w:tcPr>
            <w:tcW w:w="1098" w:type="dxa"/>
          </w:tcPr>
          <w:p w:rsidR="000325A9" w:rsidRPr="000E120D" w:rsidRDefault="000325A9" w:rsidP="000325A9">
            <w:pPr>
              <w:contextualSpacing/>
              <w:jc w:val="center"/>
              <w:rPr>
                <w:rFonts w:ascii="Times New Roman" w:eastAsia="Times New Roman" w:hAnsi="Times New Roman" w:cs="Times New Roman"/>
                <w:color w:val="000000"/>
                <w:sz w:val="24"/>
              </w:rPr>
            </w:pPr>
          </w:p>
        </w:tc>
      </w:tr>
      <w:tr w:rsidR="000325A9" w:rsidRPr="000E120D" w:rsidTr="007738F9">
        <w:tc>
          <w:tcPr>
            <w:tcW w:w="2467" w:type="dxa"/>
          </w:tcPr>
          <w:p w:rsidR="000325A9" w:rsidRPr="000E120D" w:rsidRDefault="007738F9" w:rsidP="000325A9">
            <w:pPr>
              <w:contextualSpacing/>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w:t>
            </w:r>
          </w:p>
        </w:tc>
        <w:tc>
          <w:tcPr>
            <w:tcW w:w="3624" w:type="dxa"/>
          </w:tcPr>
          <w:p w:rsidR="000325A9" w:rsidRPr="000E120D" w:rsidRDefault="007738F9" w:rsidP="000325A9">
            <w:pPr>
              <w:contextualSpacing/>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Иметь практический опыт</w:t>
            </w:r>
          </w:p>
        </w:tc>
        <w:tc>
          <w:tcPr>
            <w:tcW w:w="2552" w:type="dxa"/>
          </w:tcPr>
          <w:p w:rsidR="000325A9" w:rsidRPr="000E120D" w:rsidRDefault="007738F9" w:rsidP="000325A9">
            <w:pPr>
              <w:contextualSpacing/>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Практические работы</w:t>
            </w:r>
          </w:p>
        </w:tc>
        <w:tc>
          <w:tcPr>
            <w:tcW w:w="1098" w:type="dxa"/>
          </w:tcPr>
          <w:p w:rsidR="000325A9" w:rsidRPr="000E120D" w:rsidRDefault="007738F9" w:rsidP="007738F9">
            <w:pPr>
              <w:contextualSpacing/>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w:t>
            </w:r>
          </w:p>
        </w:tc>
      </w:tr>
      <w:tr w:rsidR="000325A9" w:rsidRPr="000E120D" w:rsidTr="007738F9">
        <w:tc>
          <w:tcPr>
            <w:tcW w:w="8647" w:type="dxa"/>
            <w:gridSpan w:val="3"/>
          </w:tcPr>
          <w:p w:rsidR="000325A9" w:rsidRPr="000E120D" w:rsidRDefault="000325A9" w:rsidP="000325A9">
            <w:pPr>
              <w:contextualSpacing/>
              <w:jc w:val="center"/>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Производственная практика</w:t>
            </w:r>
          </w:p>
        </w:tc>
        <w:tc>
          <w:tcPr>
            <w:tcW w:w="1098" w:type="dxa"/>
          </w:tcPr>
          <w:p w:rsidR="000325A9" w:rsidRPr="000E120D" w:rsidRDefault="007738F9" w:rsidP="000325A9">
            <w:pPr>
              <w:contextualSpacing/>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w:t>
            </w:r>
          </w:p>
        </w:tc>
      </w:tr>
      <w:tr w:rsidR="000325A9" w:rsidRPr="000E120D" w:rsidTr="007738F9">
        <w:tc>
          <w:tcPr>
            <w:tcW w:w="2467" w:type="dxa"/>
          </w:tcPr>
          <w:p w:rsidR="000325A9" w:rsidRPr="000E120D" w:rsidRDefault="007738F9" w:rsidP="000325A9">
            <w:pPr>
              <w:contextualSpacing/>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ПП</w:t>
            </w:r>
          </w:p>
        </w:tc>
        <w:tc>
          <w:tcPr>
            <w:tcW w:w="3624" w:type="dxa"/>
          </w:tcPr>
          <w:p w:rsidR="000325A9" w:rsidRPr="000E120D" w:rsidRDefault="007738F9" w:rsidP="000325A9">
            <w:pPr>
              <w:contextualSpacing/>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Применять практический опыт</w:t>
            </w:r>
          </w:p>
        </w:tc>
        <w:tc>
          <w:tcPr>
            <w:tcW w:w="2552" w:type="dxa"/>
          </w:tcPr>
          <w:p w:rsidR="000325A9" w:rsidRPr="000E120D" w:rsidRDefault="007738F9" w:rsidP="000325A9">
            <w:pPr>
              <w:contextualSpacing/>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Практические работы</w:t>
            </w:r>
          </w:p>
        </w:tc>
        <w:tc>
          <w:tcPr>
            <w:tcW w:w="1098" w:type="dxa"/>
          </w:tcPr>
          <w:p w:rsidR="000325A9" w:rsidRPr="000E120D" w:rsidRDefault="000325A9" w:rsidP="000325A9">
            <w:pPr>
              <w:contextualSpacing/>
              <w:jc w:val="both"/>
              <w:rPr>
                <w:rFonts w:ascii="Times New Roman" w:eastAsia="Times New Roman" w:hAnsi="Times New Roman" w:cs="Times New Roman"/>
                <w:color w:val="000000"/>
                <w:sz w:val="24"/>
              </w:rPr>
            </w:pPr>
          </w:p>
        </w:tc>
      </w:tr>
    </w:tbl>
    <w:p w:rsidR="00BB1F2C" w:rsidRDefault="00BB1F2C" w:rsidP="00BB1F2C">
      <w:pPr>
        <w:spacing w:after="0" w:line="240" w:lineRule="auto"/>
        <w:ind w:firstLine="708"/>
        <w:contextualSpacing/>
        <w:jc w:val="both"/>
        <w:rPr>
          <w:rFonts w:ascii="Times New Roman" w:eastAsia="Times New Roman" w:hAnsi="Times New Roman" w:cs="Times New Roman"/>
          <w:color w:val="000000"/>
          <w:sz w:val="24"/>
        </w:rPr>
      </w:pPr>
    </w:p>
    <w:p w:rsidR="000E120D" w:rsidRPr="000E120D" w:rsidRDefault="000E120D" w:rsidP="00BB1F2C">
      <w:pPr>
        <w:spacing w:after="0" w:line="240" w:lineRule="auto"/>
        <w:ind w:firstLine="708"/>
        <w:contextualSpacing/>
        <w:jc w:val="both"/>
        <w:rPr>
          <w:rFonts w:ascii="Times New Roman" w:eastAsia="Times New Roman" w:hAnsi="Times New Roman" w:cs="Times New Roman"/>
          <w:color w:val="000000"/>
          <w:sz w:val="24"/>
        </w:rPr>
      </w:pPr>
      <w:r w:rsidRPr="000E120D">
        <w:rPr>
          <w:rFonts w:ascii="Times New Roman" w:eastAsia="Times New Roman" w:hAnsi="Times New Roman" w:cs="Times New Roman"/>
          <w:color w:val="000000"/>
          <w:sz w:val="24"/>
        </w:rPr>
        <w:t>В системе оценки знаний и умений используются следующие критерии:</w:t>
      </w:r>
    </w:p>
    <w:p w:rsidR="00BB1F2C" w:rsidRDefault="00BB1F2C" w:rsidP="00BB1F2C">
      <w:pPr>
        <w:autoSpaceDE w:val="0"/>
        <w:autoSpaceDN w:val="0"/>
        <w:adjustRightInd w:val="0"/>
        <w:spacing w:after="0" w:line="240" w:lineRule="auto"/>
        <w:jc w:val="both"/>
        <w:rPr>
          <w:rFonts w:ascii="Times New Roman CYR" w:hAnsi="Times New Roman CYR" w:cs="Times New Roman CYR"/>
          <w:color w:val="000000"/>
          <w:sz w:val="24"/>
          <w:szCs w:val="24"/>
        </w:rPr>
      </w:pPr>
      <w:r w:rsidRPr="00BB1F2C">
        <w:rPr>
          <w:rFonts w:ascii="Times New Roman" w:hAnsi="Times New Roman" w:cs="Times New Roman"/>
          <w:b/>
          <w:color w:val="000000"/>
          <w:sz w:val="24"/>
          <w:szCs w:val="24"/>
        </w:rPr>
        <w:t>«</w:t>
      </w:r>
      <w:r w:rsidRPr="00BB1F2C">
        <w:rPr>
          <w:rFonts w:ascii="Times New Roman CYR" w:hAnsi="Times New Roman CYR" w:cs="Times New Roman CYR"/>
          <w:b/>
          <w:color w:val="000000"/>
          <w:sz w:val="24"/>
          <w:szCs w:val="24"/>
        </w:rPr>
        <w:t>отлично</w:t>
      </w:r>
      <w:r w:rsidRPr="00BB1F2C">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Pr>
          <w:rFonts w:ascii="Times New Roman CYR" w:hAnsi="Times New Roman CYR" w:cs="Times New Roman CYR"/>
          <w:color w:val="000000"/>
          <w:sz w:val="24"/>
          <w:szCs w:val="24"/>
        </w:rPr>
        <w:t>Обучающийся правильно ответил на теоретические и практические опросы. Показал отличные знания в рамках учебного материала. Показал отличные умения и владения навыками применения полученных знаний и умений при выполнении упражнений, иных заданий. Ответил на все дополнительные вопросы.</w:t>
      </w:r>
    </w:p>
    <w:p w:rsidR="00BB1F2C" w:rsidRDefault="00BB1F2C" w:rsidP="00BB1F2C">
      <w:pPr>
        <w:autoSpaceDE w:val="0"/>
        <w:autoSpaceDN w:val="0"/>
        <w:adjustRightInd w:val="0"/>
        <w:spacing w:after="0" w:line="240" w:lineRule="auto"/>
        <w:jc w:val="both"/>
        <w:rPr>
          <w:rFonts w:ascii="Times New Roman CYR" w:hAnsi="Times New Roman CYR" w:cs="Times New Roman CYR"/>
          <w:color w:val="000000"/>
          <w:sz w:val="24"/>
          <w:szCs w:val="24"/>
        </w:rPr>
      </w:pPr>
      <w:r w:rsidRPr="00BB1F2C">
        <w:rPr>
          <w:rFonts w:ascii="Times New Roman" w:hAnsi="Times New Roman" w:cs="Times New Roman"/>
          <w:b/>
          <w:color w:val="000000"/>
          <w:sz w:val="24"/>
          <w:szCs w:val="24"/>
        </w:rPr>
        <w:t>«</w:t>
      </w:r>
      <w:r w:rsidRPr="00BB1F2C">
        <w:rPr>
          <w:rFonts w:ascii="Times New Roman CYR" w:hAnsi="Times New Roman CYR" w:cs="Times New Roman CYR"/>
          <w:b/>
          <w:color w:val="000000"/>
          <w:sz w:val="24"/>
          <w:szCs w:val="24"/>
        </w:rPr>
        <w:t>хорошо</w:t>
      </w:r>
      <w:r w:rsidRPr="00BB1F2C">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Pr>
          <w:rFonts w:ascii="Times New Roman CYR" w:hAnsi="Times New Roman CYR" w:cs="Times New Roman CYR"/>
          <w:color w:val="000000"/>
          <w:sz w:val="24"/>
          <w:szCs w:val="24"/>
        </w:rPr>
        <w:t>Обучающийся с небольшими неточностями ответил на теоретические вопросы, показал хорошие знания в рамках учебного материала. Выполнил с небольшими неточностями практические задания. Показал хорошие умения и владения навыками применения полученных знаний и умений при овладении учебного материала. Ответил на большинство дополнительных вопросов.</w:t>
      </w:r>
    </w:p>
    <w:p w:rsidR="00BB1F2C" w:rsidRDefault="00BB1F2C" w:rsidP="00BB1F2C">
      <w:pPr>
        <w:autoSpaceDE w:val="0"/>
        <w:autoSpaceDN w:val="0"/>
        <w:adjustRightInd w:val="0"/>
        <w:spacing w:after="0" w:line="240" w:lineRule="auto"/>
        <w:jc w:val="both"/>
        <w:rPr>
          <w:rFonts w:ascii="Times New Roman CYR" w:hAnsi="Times New Roman CYR" w:cs="Times New Roman CYR"/>
          <w:color w:val="000000"/>
          <w:sz w:val="24"/>
          <w:szCs w:val="24"/>
        </w:rPr>
      </w:pPr>
      <w:r w:rsidRPr="00BB1F2C">
        <w:rPr>
          <w:rFonts w:ascii="Times New Roman" w:hAnsi="Times New Roman" w:cs="Times New Roman"/>
          <w:b/>
          <w:color w:val="000000"/>
          <w:sz w:val="24"/>
          <w:szCs w:val="24"/>
        </w:rPr>
        <w:t>«</w:t>
      </w:r>
      <w:r w:rsidRPr="00BB1F2C">
        <w:rPr>
          <w:rFonts w:ascii="Times New Roman CYR" w:hAnsi="Times New Roman CYR" w:cs="Times New Roman CYR"/>
          <w:b/>
          <w:color w:val="000000"/>
          <w:sz w:val="24"/>
          <w:szCs w:val="24"/>
        </w:rPr>
        <w:t>удовлетворительно</w:t>
      </w:r>
      <w:r w:rsidRPr="00BB1F2C">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Pr>
          <w:rFonts w:ascii="Times New Roman CYR" w:hAnsi="Times New Roman CYR" w:cs="Times New Roman CYR"/>
          <w:color w:val="000000"/>
          <w:sz w:val="24"/>
          <w:szCs w:val="24"/>
        </w:rPr>
        <w:t>Обучающийся с существенными неточностями ответил на теоретические вопросы. Показал удовлетворительные знания в рамках учебного материала. С существенными неточностями выполнил практические задания. Показал удовлетворительные умения и владения навыками применения полученных знаний и умений при овладении учебного материала. Допустил много неточностей при ответе на дополнительные вопросы.</w:t>
      </w:r>
    </w:p>
    <w:p w:rsidR="000E120D" w:rsidRDefault="00BB1F2C" w:rsidP="00BB1F2C">
      <w:pPr>
        <w:autoSpaceDE w:val="0"/>
        <w:autoSpaceDN w:val="0"/>
        <w:adjustRightInd w:val="0"/>
        <w:spacing w:after="0" w:line="240" w:lineRule="auto"/>
        <w:jc w:val="both"/>
        <w:rPr>
          <w:rFonts w:ascii="Times New Roman CYR" w:hAnsi="Times New Roman CYR" w:cs="Times New Roman CYR"/>
          <w:color w:val="000000"/>
          <w:sz w:val="24"/>
          <w:szCs w:val="24"/>
        </w:rPr>
      </w:pPr>
      <w:r w:rsidRPr="00BB1F2C">
        <w:rPr>
          <w:rFonts w:ascii="Times New Roman" w:hAnsi="Times New Roman" w:cs="Times New Roman"/>
          <w:b/>
          <w:color w:val="000000"/>
          <w:sz w:val="24"/>
          <w:szCs w:val="24"/>
        </w:rPr>
        <w:t>«</w:t>
      </w:r>
      <w:r w:rsidRPr="00BB1F2C">
        <w:rPr>
          <w:rFonts w:ascii="Times New Roman CYR" w:hAnsi="Times New Roman CYR" w:cs="Times New Roman CYR"/>
          <w:b/>
          <w:color w:val="000000"/>
          <w:sz w:val="24"/>
          <w:szCs w:val="24"/>
        </w:rPr>
        <w:t>неудовлетворительно</w:t>
      </w:r>
      <w:r>
        <w:rPr>
          <w:rFonts w:ascii="Times New Roman CYR" w:hAnsi="Times New Roman CYR" w:cs="Times New Roman CYR"/>
          <w:b/>
          <w:color w:val="000000"/>
          <w:sz w:val="24"/>
          <w:szCs w:val="24"/>
        </w:rPr>
        <w:t xml:space="preserve"> </w:t>
      </w:r>
      <w:r>
        <w:rPr>
          <w:rFonts w:ascii="Times New Roman CYR" w:hAnsi="Times New Roman CYR" w:cs="Times New Roman CYR"/>
          <w:color w:val="000000"/>
          <w:sz w:val="24"/>
          <w:szCs w:val="24"/>
        </w:rPr>
        <w:t>Обучающийся при ответе на теоретические вопросы и при выполнении практических заданий продемонстрировал недостаточный уровень знаний и умений при решении задач в рамках учебного материала. При ответах на дополнительные вопросы было допущено множество неправильных ответов</w:t>
      </w:r>
    </w:p>
    <w:p w:rsidR="00BB1F2C" w:rsidRPr="000E120D" w:rsidRDefault="00BB1F2C" w:rsidP="00BB1F2C">
      <w:pPr>
        <w:autoSpaceDE w:val="0"/>
        <w:autoSpaceDN w:val="0"/>
        <w:adjustRightInd w:val="0"/>
        <w:spacing w:after="0" w:line="240" w:lineRule="auto"/>
        <w:rPr>
          <w:rFonts w:ascii="Times New Roman" w:eastAsia="Times New Roman" w:hAnsi="Times New Roman" w:cs="Times New Roman"/>
          <w:b/>
          <w:bCs/>
          <w:color w:val="000000"/>
          <w:sz w:val="24"/>
        </w:rPr>
      </w:pPr>
    </w:p>
    <w:p w:rsidR="000E120D" w:rsidRPr="000E120D" w:rsidRDefault="000E120D" w:rsidP="000E120D">
      <w:pPr>
        <w:spacing w:after="0" w:line="240" w:lineRule="auto"/>
        <w:ind w:firstLine="708"/>
        <w:contextualSpacing/>
        <w:jc w:val="both"/>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t>2.2. Задания для оценки освоения профессионального модуля</w:t>
      </w:r>
    </w:p>
    <w:p w:rsidR="000E120D" w:rsidRDefault="000E120D" w:rsidP="000E120D">
      <w:pPr>
        <w:shd w:val="clear" w:color="auto" w:fill="FFFFFF"/>
        <w:spacing w:after="0" w:line="384" w:lineRule="atLeast"/>
        <w:jc w:val="center"/>
        <w:rPr>
          <w:rFonts w:ascii="Times New Roman" w:eastAsia="Times New Roman" w:hAnsi="Times New Roman" w:cs="Times New Roman"/>
          <w:b/>
          <w:bCs/>
          <w:sz w:val="24"/>
          <w:szCs w:val="24"/>
          <w:bdr w:val="none" w:sz="0" w:space="0" w:color="auto" w:frame="1"/>
          <w:lang w:eastAsia="ru-RU"/>
        </w:rPr>
      </w:pPr>
      <w:r w:rsidRPr="000E120D">
        <w:rPr>
          <w:rFonts w:ascii="Times New Roman" w:eastAsia="Times New Roman" w:hAnsi="Times New Roman" w:cs="Times New Roman"/>
          <w:b/>
          <w:bCs/>
          <w:sz w:val="24"/>
          <w:szCs w:val="24"/>
          <w:bdr w:val="none" w:sz="0" w:space="0" w:color="auto" w:frame="1"/>
          <w:lang w:eastAsia="ru-RU"/>
        </w:rPr>
        <w:t xml:space="preserve">для проведения промежуточной аттестации </w:t>
      </w:r>
    </w:p>
    <w:p w:rsidR="003A2A2A" w:rsidRPr="000E120D" w:rsidRDefault="003A2A2A" w:rsidP="003A2A2A">
      <w:pPr>
        <w:shd w:val="clear" w:color="auto" w:fill="FFFFFF"/>
        <w:spacing w:after="0" w:line="384"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bdr w:val="none" w:sz="0" w:space="0" w:color="auto" w:frame="1"/>
          <w:lang w:eastAsia="ru-RU"/>
        </w:rPr>
        <w:t>Входной контроль</w:t>
      </w:r>
    </w:p>
    <w:p w:rsidR="003A2A2A" w:rsidRPr="003A2A2A" w:rsidRDefault="000E120D" w:rsidP="003A2A2A">
      <w:pPr>
        <w:spacing w:after="0"/>
        <w:rPr>
          <w:rFonts w:ascii="Times New Roman" w:hAnsi="Times New Roman" w:cs="Times New Roman"/>
          <w:sz w:val="24"/>
          <w:szCs w:val="24"/>
        </w:rPr>
      </w:pPr>
      <w:r w:rsidRPr="003A2A2A">
        <w:rPr>
          <w:rFonts w:ascii="Times New Roman" w:hAnsi="Times New Roman" w:cs="Times New Roman"/>
          <w:sz w:val="24"/>
          <w:szCs w:val="24"/>
        </w:rPr>
        <w:t xml:space="preserve"> </w:t>
      </w:r>
      <w:r w:rsidR="003A2A2A" w:rsidRPr="003A2A2A">
        <w:rPr>
          <w:rFonts w:ascii="Times New Roman" w:hAnsi="Times New Roman" w:cs="Times New Roman"/>
          <w:sz w:val="24"/>
          <w:szCs w:val="24"/>
        </w:rPr>
        <w:t xml:space="preserve">Тема </w:t>
      </w:r>
      <w:proofErr w:type="gramStart"/>
      <w:r w:rsidR="003A2A2A" w:rsidRPr="003A2A2A">
        <w:rPr>
          <w:rFonts w:ascii="Times New Roman" w:hAnsi="Times New Roman" w:cs="Times New Roman"/>
          <w:sz w:val="24"/>
          <w:szCs w:val="24"/>
        </w:rPr>
        <w:t>1.Основы</w:t>
      </w:r>
      <w:proofErr w:type="gramEnd"/>
      <w:r w:rsidR="003A2A2A" w:rsidRPr="003A2A2A">
        <w:rPr>
          <w:rFonts w:ascii="Times New Roman" w:hAnsi="Times New Roman" w:cs="Times New Roman"/>
          <w:sz w:val="24"/>
          <w:szCs w:val="24"/>
        </w:rPr>
        <w:t xml:space="preserve"> слесарно-сборочных работ, технологические процессы слесарной обработки</w:t>
      </w:r>
    </w:p>
    <w:p w:rsidR="003A2A2A" w:rsidRPr="003A2A2A" w:rsidRDefault="003A2A2A" w:rsidP="003A2A2A">
      <w:pPr>
        <w:spacing w:after="0"/>
        <w:rPr>
          <w:rFonts w:ascii="Times New Roman" w:hAnsi="Times New Roman" w:cs="Times New Roman"/>
          <w:sz w:val="24"/>
          <w:szCs w:val="24"/>
        </w:rPr>
      </w:pPr>
      <w:r w:rsidRPr="003A2A2A">
        <w:rPr>
          <w:rFonts w:ascii="Times New Roman" w:hAnsi="Times New Roman" w:cs="Times New Roman"/>
          <w:sz w:val="24"/>
          <w:szCs w:val="24"/>
        </w:rPr>
        <w:t>Тема 2. Ремонт систем и механизмов двигателя.</w:t>
      </w:r>
    </w:p>
    <w:p w:rsidR="003A2A2A" w:rsidRPr="003A2A2A" w:rsidRDefault="003A2A2A" w:rsidP="003A2A2A">
      <w:pPr>
        <w:spacing w:after="0"/>
        <w:rPr>
          <w:rFonts w:ascii="Times New Roman" w:hAnsi="Times New Roman" w:cs="Times New Roman"/>
          <w:sz w:val="24"/>
          <w:szCs w:val="24"/>
        </w:rPr>
      </w:pPr>
      <w:r w:rsidRPr="003A2A2A">
        <w:rPr>
          <w:rFonts w:ascii="Times New Roman" w:hAnsi="Times New Roman" w:cs="Times New Roman"/>
          <w:sz w:val="24"/>
          <w:szCs w:val="24"/>
        </w:rPr>
        <w:t xml:space="preserve">Тема </w:t>
      </w:r>
      <w:proofErr w:type="gramStart"/>
      <w:r w:rsidRPr="003A2A2A">
        <w:rPr>
          <w:rFonts w:ascii="Times New Roman" w:hAnsi="Times New Roman" w:cs="Times New Roman"/>
          <w:sz w:val="24"/>
          <w:szCs w:val="24"/>
        </w:rPr>
        <w:t>3.Ремонт</w:t>
      </w:r>
      <w:proofErr w:type="gramEnd"/>
      <w:r w:rsidRPr="003A2A2A">
        <w:rPr>
          <w:rFonts w:ascii="Times New Roman" w:hAnsi="Times New Roman" w:cs="Times New Roman"/>
          <w:sz w:val="24"/>
          <w:szCs w:val="24"/>
        </w:rPr>
        <w:t xml:space="preserve"> трансмиссии.</w:t>
      </w:r>
    </w:p>
    <w:p w:rsidR="003A2A2A" w:rsidRPr="003A2A2A" w:rsidRDefault="003A2A2A" w:rsidP="003A2A2A">
      <w:pPr>
        <w:spacing w:after="0"/>
        <w:rPr>
          <w:rFonts w:ascii="Times New Roman" w:hAnsi="Times New Roman" w:cs="Times New Roman"/>
          <w:sz w:val="24"/>
          <w:szCs w:val="24"/>
        </w:rPr>
      </w:pPr>
    </w:p>
    <w:p w:rsidR="003A2A2A" w:rsidRPr="003A2A2A" w:rsidRDefault="003A2A2A" w:rsidP="003A2A2A">
      <w:pPr>
        <w:spacing w:after="0"/>
        <w:rPr>
          <w:rFonts w:ascii="Times New Roman" w:hAnsi="Times New Roman" w:cs="Times New Roman"/>
          <w:sz w:val="24"/>
          <w:szCs w:val="24"/>
        </w:rPr>
      </w:pPr>
    </w:p>
    <w:p w:rsidR="003A2A2A" w:rsidRPr="003A2A2A" w:rsidRDefault="003A2A2A" w:rsidP="003A2A2A">
      <w:pPr>
        <w:spacing w:after="0"/>
        <w:rPr>
          <w:rFonts w:ascii="Times New Roman" w:hAnsi="Times New Roman" w:cs="Times New Roman"/>
          <w:sz w:val="24"/>
          <w:szCs w:val="24"/>
        </w:rPr>
      </w:pPr>
    </w:p>
    <w:p w:rsidR="003A2A2A" w:rsidRPr="003A2A2A" w:rsidRDefault="003A2A2A" w:rsidP="003A2A2A">
      <w:pPr>
        <w:spacing w:after="0"/>
        <w:rPr>
          <w:rFonts w:ascii="Times New Roman" w:hAnsi="Times New Roman" w:cs="Times New Roman"/>
          <w:sz w:val="24"/>
          <w:szCs w:val="24"/>
        </w:rPr>
      </w:pPr>
    </w:p>
    <w:p w:rsidR="003A2A2A" w:rsidRPr="003A2A2A" w:rsidRDefault="003A2A2A" w:rsidP="003A2A2A">
      <w:pPr>
        <w:spacing w:after="0"/>
        <w:rPr>
          <w:rFonts w:ascii="Times New Roman" w:hAnsi="Times New Roman" w:cs="Times New Roman"/>
          <w:sz w:val="24"/>
          <w:szCs w:val="24"/>
        </w:rPr>
      </w:pPr>
      <w:r w:rsidRPr="003A2A2A">
        <w:rPr>
          <w:rFonts w:ascii="Times New Roman" w:hAnsi="Times New Roman" w:cs="Times New Roman"/>
          <w:sz w:val="24"/>
          <w:szCs w:val="24"/>
        </w:rPr>
        <w:lastRenderedPageBreak/>
        <w:t>Тема 4 Ремонт ходовой части.</w:t>
      </w:r>
    </w:p>
    <w:p w:rsidR="003A2A2A" w:rsidRPr="003A2A2A" w:rsidRDefault="003A2A2A" w:rsidP="003A2A2A">
      <w:pPr>
        <w:spacing w:after="0"/>
        <w:rPr>
          <w:rFonts w:ascii="Times New Roman" w:hAnsi="Times New Roman" w:cs="Times New Roman"/>
          <w:sz w:val="24"/>
          <w:szCs w:val="24"/>
        </w:rPr>
      </w:pPr>
      <w:r w:rsidRPr="003A2A2A">
        <w:rPr>
          <w:rFonts w:ascii="Times New Roman" w:hAnsi="Times New Roman" w:cs="Times New Roman"/>
          <w:sz w:val="24"/>
          <w:szCs w:val="24"/>
        </w:rPr>
        <w:t>Тема 5. Ремонт механизмов управления.</w:t>
      </w:r>
    </w:p>
    <w:p w:rsidR="003A2A2A" w:rsidRPr="003A2A2A" w:rsidRDefault="003A2A2A" w:rsidP="003A2A2A">
      <w:pPr>
        <w:spacing w:after="0"/>
        <w:rPr>
          <w:rFonts w:ascii="Times New Roman" w:hAnsi="Times New Roman" w:cs="Times New Roman"/>
          <w:sz w:val="24"/>
          <w:szCs w:val="24"/>
        </w:rPr>
      </w:pPr>
      <w:r w:rsidRPr="003A2A2A">
        <w:rPr>
          <w:rFonts w:ascii="Times New Roman" w:hAnsi="Times New Roman" w:cs="Times New Roman"/>
          <w:sz w:val="24"/>
          <w:szCs w:val="24"/>
        </w:rPr>
        <w:t xml:space="preserve">Тема </w:t>
      </w:r>
      <w:proofErr w:type="gramStart"/>
      <w:r w:rsidRPr="003A2A2A">
        <w:rPr>
          <w:rFonts w:ascii="Times New Roman" w:hAnsi="Times New Roman" w:cs="Times New Roman"/>
          <w:sz w:val="24"/>
          <w:szCs w:val="24"/>
        </w:rPr>
        <w:t>6.Ремонт</w:t>
      </w:r>
      <w:proofErr w:type="gramEnd"/>
      <w:r w:rsidRPr="003A2A2A">
        <w:rPr>
          <w:rFonts w:ascii="Times New Roman" w:hAnsi="Times New Roman" w:cs="Times New Roman"/>
          <w:sz w:val="24"/>
          <w:szCs w:val="24"/>
        </w:rPr>
        <w:t xml:space="preserve"> кузовов автомобилей</w:t>
      </w:r>
    </w:p>
    <w:p w:rsidR="003A2A2A" w:rsidRDefault="003A2A2A" w:rsidP="000E120D">
      <w:pPr>
        <w:spacing w:after="0"/>
        <w:rPr>
          <w:rFonts w:ascii="Times New Roman" w:hAnsi="Times New Roman" w:cs="Times New Roman"/>
          <w:b/>
          <w:sz w:val="24"/>
          <w:szCs w:val="24"/>
          <w:highlight w:val="yellow"/>
        </w:rPr>
      </w:pPr>
    </w:p>
    <w:p w:rsidR="000E120D" w:rsidRPr="000E120D" w:rsidRDefault="000E120D" w:rsidP="000E120D">
      <w:pPr>
        <w:spacing w:after="0"/>
        <w:rPr>
          <w:rFonts w:ascii="Times New Roman" w:hAnsi="Times New Roman" w:cs="Times New Roman"/>
          <w:b/>
          <w:sz w:val="24"/>
          <w:szCs w:val="24"/>
        </w:rPr>
      </w:pPr>
      <w:r w:rsidRPr="003A2A2A">
        <w:rPr>
          <w:rFonts w:ascii="Times New Roman" w:hAnsi="Times New Roman" w:cs="Times New Roman"/>
          <w:b/>
          <w:sz w:val="24"/>
          <w:szCs w:val="24"/>
        </w:rPr>
        <w:t>МАТЕРИАЛЫ ДЛЯ ТЕКУЩЕГО КОНТРОЛЯ</w:t>
      </w:r>
      <w:bookmarkStart w:id="0" w:name="_GoBack"/>
      <w:bookmarkEnd w:id="0"/>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Роль автомобильного транспорта в повседневной жизни.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Общее устройство, назначение и расположение основных агрегатов и узлов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Классификация и индексация грузовых автомобилей.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Назначение и принцип работы двигателя внутреннего сгорания.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Основные параметры двигателя внутреннего сгорания.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5. Рабочий цикл 4-х </w:t>
      </w:r>
      <w:proofErr w:type="spellStart"/>
      <w:r w:rsidRPr="000E120D">
        <w:rPr>
          <w:rFonts w:ascii="Times New Roman" w:hAnsi="Times New Roman" w:cs="Times New Roman"/>
          <w:sz w:val="24"/>
          <w:szCs w:val="24"/>
        </w:rPr>
        <w:t>тактного</w:t>
      </w:r>
      <w:proofErr w:type="spellEnd"/>
      <w:r w:rsidRPr="000E120D">
        <w:rPr>
          <w:rFonts w:ascii="Times New Roman" w:hAnsi="Times New Roman" w:cs="Times New Roman"/>
          <w:sz w:val="24"/>
          <w:szCs w:val="24"/>
        </w:rPr>
        <w:t xml:space="preserve"> бензинового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 Назначение и принцип работы кривошипно-шатунного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 Устройство поршня.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 Устройство коленчатого вала.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9. Устройство блока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10. Устройство шатуна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11. Назначение и принцип работы газораспределительного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12. Принцип работы газораспределительного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13. Устройство цепного привода газораспределительного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14. Устройство ременного привода газораспределительного механизма (8 клапанов).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15. Устройство и работа ременного привода газораспределительного механизма (16клапанов).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16. Назначение и принцип работы системы охлаждения.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17. Устройство гидромуфты системы охлаждения.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18. Устройство и работа термостата.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19. Устройство водяного насоса.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20. Устройство радиатора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21. Назначение и принцип работы системы смазывания. Виды масел.</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22. Назначение и принцип работы редукционного и предохранительного клапана системы смазывания.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23. Устройство масляного насоса.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24. Назначение и принцип работы системы вентиляции картера.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25. Устройство центробежного масленого фильтра.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26. Назначение и принцип работы </w:t>
      </w:r>
      <w:proofErr w:type="spellStart"/>
      <w:r w:rsidRPr="000E120D">
        <w:rPr>
          <w:rFonts w:ascii="Times New Roman" w:hAnsi="Times New Roman" w:cs="Times New Roman"/>
          <w:sz w:val="24"/>
          <w:szCs w:val="24"/>
        </w:rPr>
        <w:t>полнопоточного</w:t>
      </w:r>
      <w:proofErr w:type="spellEnd"/>
      <w:r w:rsidRPr="000E120D">
        <w:rPr>
          <w:rFonts w:ascii="Times New Roman" w:hAnsi="Times New Roman" w:cs="Times New Roman"/>
          <w:sz w:val="24"/>
          <w:szCs w:val="24"/>
        </w:rPr>
        <w:t xml:space="preserve"> масленого фильтра.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27. Назначение и принцип работы питания карбюраторного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28. Устройство карбюратора.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29. Устройство и принцип работы топливного насоса (карбюраторного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30. Устройство фильтров грубой и тонкой очистки топлива.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31. Устройство системы выпуска отработавших газов.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32. Принцип работы системы питания </w:t>
      </w:r>
      <w:proofErr w:type="spellStart"/>
      <w:r w:rsidRPr="000E120D">
        <w:rPr>
          <w:rFonts w:ascii="Times New Roman" w:hAnsi="Times New Roman" w:cs="Times New Roman"/>
          <w:sz w:val="24"/>
          <w:szCs w:val="24"/>
        </w:rPr>
        <w:t>инжекторного</w:t>
      </w:r>
      <w:proofErr w:type="spellEnd"/>
      <w:r w:rsidRPr="000E120D">
        <w:rPr>
          <w:rFonts w:ascii="Times New Roman" w:hAnsi="Times New Roman" w:cs="Times New Roman"/>
          <w:sz w:val="24"/>
          <w:szCs w:val="24"/>
        </w:rPr>
        <w:t xml:space="preserve">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33. Устройство топливного насоса системы питания (</w:t>
      </w:r>
      <w:proofErr w:type="spellStart"/>
      <w:r w:rsidRPr="000E120D">
        <w:rPr>
          <w:rFonts w:ascii="Times New Roman" w:hAnsi="Times New Roman" w:cs="Times New Roman"/>
          <w:sz w:val="24"/>
          <w:szCs w:val="24"/>
        </w:rPr>
        <w:t>инжекторного</w:t>
      </w:r>
      <w:proofErr w:type="spellEnd"/>
      <w:r w:rsidRPr="000E120D">
        <w:rPr>
          <w:rFonts w:ascii="Times New Roman" w:hAnsi="Times New Roman" w:cs="Times New Roman"/>
          <w:sz w:val="24"/>
          <w:szCs w:val="24"/>
        </w:rPr>
        <w:t xml:space="preserve">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34. Устройство каталитического нейтрализатора отработавших газов.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35. Назначение и принцип работы системы питания дизельного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36. Назначение и принцип работы насоса высокого давления, дизельной системы питания 37. Устройство форсунки дизельного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38. Устройство </w:t>
      </w:r>
      <w:proofErr w:type="spellStart"/>
      <w:r w:rsidRPr="000E120D">
        <w:rPr>
          <w:rFonts w:ascii="Times New Roman" w:hAnsi="Times New Roman" w:cs="Times New Roman"/>
          <w:sz w:val="24"/>
          <w:szCs w:val="24"/>
        </w:rPr>
        <w:t>турбонадува</w:t>
      </w:r>
      <w:proofErr w:type="spellEnd"/>
      <w:r w:rsidRPr="000E120D">
        <w:rPr>
          <w:rFonts w:ascii="Times New Roman" w:hAnsi="Times New Roman" w:cs="Times New Roman"/>
          <w:sz w:val="24"/>
          <w:szCs w:val="24"/>
        </w:rPr>
        <w:t xml:space="preserve"> и нагнетателя ДВС с надувом впускного воздуха.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39. Устройство топливоподкачивающего насоса низкого давления.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40. Назначение и принцип работы системы питания газобаллонного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 xml:space="preserve">41. Назначение и принцип работы аккумуляторной батареи. Типы </w:t>
      </w:r>
      <w:proofErr w:type="spellStart"/>
      <w:r w:rsidRPr="000E120D">
        <w:rPr>
          <w:rFonts w:ascii="Times New Roman" w:hAnsi="Times New Roman" w:cs="Times New Roman"/>
          <w:sz w:val="24"/>
          <w:szCs w:val="24"/>
        </w:rPr>
        <w:t>аккумуляторныхбатарей</w:t>
      </w:r>
      <w:proofErr w:type="spellEnd"/>
      <w:r w:rsidRPr="000E120D">
        <w:rPr>
          <w:rFonts w:ascii="Times New Roman" w:hAnsi="Times New Roman" w:cs="Times New Roman"/>
          <w:sz w:val="24"/>
          <w:szCs w:val="24"/>
        </w:rPr>
        <w:t>.</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42. Устройство генератора.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43. Назначение и принцип работы системы зажигания. Виды систем.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44. Устройство бесконтактной системы зажигания.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45. Назначение и принцип работы стартера.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46. Устройство втягивающего реле стартера.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47. Назначение контрольно-измерительных приборов. Виды приборов.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48. Лампы, реле, предохранители. Их роль в работе электрооборудования.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49. Назначение и устройство автономного пускового подогревателя.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50. Назначение и принцип работы трансмиссии автомобиля. Виды трансмиссий.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51. Устройство однодискового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52. Устройство гидравлического привода выключения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53. Назначение и принцип работы коробки переменных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54. Устройство раздаточной коробки.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55. Назначение и принцип карданной передачи.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56. Назначение и принцип работы главной передачи.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57. Устройство дифференциала.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58. Назначение и принцип работы ходовой части. Виды ходовой части.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59. Устройство передней подвески грузового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60. Устройство задней балансирной подвески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61. Устройство передней независимой подвески легкового автомобиля (мак-</w:t>
      </w:r>
      <w:proofErr w:type="spellStart"/>
      <w:r w:rsidRPr="000E120D">
        <w:rPr>
          <w:rFonts w:ascii="Times New Roman" w:hAnsi="Times New Roman" w:cs="Times New Roman"/>
          <w:sz w:val="24"/>
          <w:szCs w:val="24"/>
        </w:rPr>
        <w:t>ферсон</w:t>
      </w:r>
      <w:proofErr w:type="spellEnd"/>
      <w:r w:rsidRPr="000E120D">
        <w:rPr>
          <w:rFonts w:ascii="Times New Roman" w:hAnsi="Times New Roman" w:cs="Times New Roman"/>
          <w:sz w:val="24"/>
          <w:szCs w:val="24"/>
        </w:rPr>
        <w:t>).</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62. Назначение и принцип работы рулевого управления. Типы рулевых механизмов.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63. Устройство рулевого управления с реечным рулевым механизмом.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64. Принцип работы рулевого управления с гидроусилителем.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65. Назначение и принцип работы гидравлической тормозной системы. 66. Назначение и принцип работы пневматической тормозной системы.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67. Устройство тормозной системы с гидравлическим приводом.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68. Устройство тормозной системы с пневматическим приводом.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69. Устройство колесного тормозного механизма (с пневматическим приводом).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70. Устройство дискового колесного тормозного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71. Устройство тормозной камера пневматического привода.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72. Устройство тормозной камера с пружинным </w:t>
      </w:r>
      <w:proofErr w:type="spellStart"/>
      <w:r w:rsidRPr="000E120D">
        <w:rPr>
          <w:rFonts w:ascii="Times New Roman" w:hAnsi="Times New Roman" w:cs="Times New Roman"/>
          <w:sz w:val="24"/>
          <w:szCs w:val="24"/>
        </w:rPr>
        <w:t>энергоаккумулятором</w:t>
      </w:r>
      <w:proofErr w:type="spellEnd"/>
      <w:r w:rsidRPr="000E120D">
        <w:rPr>
          <w:rFonts w:ascii="Times New Roman" w:hAnsi="Times New Roman" w:cs="Times New Roman"/>
          <w:sz w:val="24"/>
          <w:szCs w:val="24"/>
        </w:rPr>
        <w:t>.</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73. Устройство компрессора пневматического привода.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74. Назначение и общее устройство кабины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75. Назначение и общее устройство кузова грузовых автомобилей.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76. Назначение и принцип подъемного механизма самосвала.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77. Назначение и устройство автомобильной лебедки.</w:t>
      </w:r>
    </w:p>
    <w:p w:rsidR="000E120D" w:rsidRDefault="000E120D" w:rsidP="000E120D">
      <w:pPr>
        <w:spacing w:after="0"/>
        <w:rPr>
          <w:rFonts w:ascii="Times New Roman" w:hAnsi="Times New Roman" w:cs="Times New Roman"/>
          <w:sz w:val="24"/>
          <w:szCs w:val="24"/>
        </w:rPr>
      </w:pPr>
    </w:p>
    <w:p w:rsidR="000E120D" w:rsidRPr="000E120D" w:rsidRDefault="000E120D" w:rsidP="000E120D">
      <w:pPr>
        <w:spacing w:after="0"/>
        <w:jc w:val="center"/>
        <w:rPr>
          <w:rFonts w:ascii="Times New Roman" w:hAnsi="Times New Roman" w:cs="Times New Roman"/>
          <w:b/>
          <w:sz w:val="24"/>
          <w:szCs w:val="24"/>
        </w:rPr>
      </w:pPr>
      <w:r w:rsidRPr="000E120D">
        <w:rPr>
          <w:rFonts w:ascii="Times New Roman" w:hAnsi="Times New Roman" w:cs="Times New Roman"/>
          <w:b/>
          <w:sz w:val="24"/>
          <w:szCs w:val="24"/>
        </w:rPr>
        <w:t>Тест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В электрооборудовании автомобилей применяются следующие полупроводниковые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приборы: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полупроводниковые выпрямители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полупроводниковые диоды, транзисторы и стабилитроны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полупроводниковые диоды, стабилитроны, транзисторы и терморезисторы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Сопротивление проводника зависит: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от его длины, площади поперечного сечения и материала, причем чем больше длина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и меньше площадь сечения, тем больше сопротивление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б) Только от его длины, причем чем больше длина, тем больше сопротивление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Только от площади поперечного сечения и материала, причем чем больше площадь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сечения, тем меньше сопротивление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При увеличении температуры сопротивление полупроводников: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Не изменяется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Увеличивается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Уменьшается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Постоянным называется ток</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Не изменяющийся по величине и направлению</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Имеющий постоянное напряжение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Выберите правильный ответ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В основу электродвигателя положено явление: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Взаимодействие магнитных полей проводника с током и магнита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Взаимоиндукция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Выберите правильный ответ 6. На автомобиле ВАЗ - 2106 устанавливается аккумуляторная батарея: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6 СТ -68 ЭМС или 6 СТ -75 ЭМС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450А 55А/ч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6 СТ – 81 ЭМС или 6СТ -90ЭМС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 Включатель аккумуляторной батареи установлен на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ВАЗ – 2106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КАМАЗ и ВАЗ – 2106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КАМАЗ</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 Источником тока для системы зажигания служит: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Аккумуляторная батарея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Генератор</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Аккумуляторная батарея и генератор</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9. Внутренняя полость катушки зажигания заполняется трансформаторным маслом для: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Обеспечения лучшего охлаждения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Обеспечения лучшей изоляции обмоток</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Улучшения охлаждения и изоляции обмоток</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10. Горячими называются свечи, имеющие: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Низкое калильное число б) Специальный изолятор</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Высокое калильное число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11. В приводе стартера СТ 142 автомобиля КамАЗ установлена муфта свободного хода: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роликовая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обгонная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роликовая и обгонная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12. При изменении нагрузочной вилкой в конце 5-й секунды аккумулятор полностью</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разряженный дает напряжение: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1.3 -1.4в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1.7-1.8в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1.5-1.6в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13. Между электродами свечи в </w:t>
      </w:r>
      <w:proofErr w:type="spellStart"/>
      <w:r w:rsidRPr="000E120D">
        <w:rPr>
          <w:rFonts w:ascii="Times New Roman" w:hAnsi="Times New Roman" w:cs="Times New Roman"/>
          <w:sz w:val="24"/>
          <w:szCs w:val="24"/>
        </w:rPr>
        <w:t>контактнотранзисторной</w:t>
      </w:r>
      <w:proofErr w:type="spellEnd"/>
      <w:r w:rsidRPr="000E120D">
        <w:rPr>
          <w:rFonts w:ascii="Times New Roman" w:hAnsi="Times New Roman" w:cs="Times New Roman"/>
          <w:sz w:val="24"/>
          <w:szCs w:val="24"/>
        </w:rPr>
        <w:t xml:space="preserve"> системе зажигания допустимый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зазор:</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0.6 -0.7мм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0.35-0.45мм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0.85 -1мм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14.Неисправная свеча на работающем двигателе по сравнению с исправной нагревается: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Больше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Меньше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одинаково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15.Следствие неправильной регулировки фар:</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Ухудшение освещенности дороги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Ослепление водителей встречных машин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Ухудшение освещенности дороги и ослепление водителей встречных машин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16. По степени восстановления ресурса ремонт может быть: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Текущем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Плановым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Капитальным и текущем 17. Плановый ремонт: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а) </w:t>
      </w:r>
      <w:proofErr w:type="gramStart"/>
      <w:r w:rsidRPr="000E120D">
        <w:rPr>
          <w:rFonts w:ascii="Times New Roman" w:hAnsi="Times New Roman" w:cs="Times New Roman"/>
          <w:sz w:val="24"/>
          <w:szCs w:val="24"/>
        </w:rPr>
        <w:t>Ремонт</w:t>
      </w:r>
      <w:proofErr w:type="gramEnd"/>
      <w:r w:rsidRPr="000E120D">
        <w:rPr>
          <w:rFonts w:ascii="Times New Roman" w:hAnsi="Times New Roman" w:cs="Times New Roman"/>
          <w:sz w:val="24"/>
          <w:szCs w:val="24"/>
        </w:rPr>
        <w:t xml:space="preserve"> выполняемый для обеспечения или восстановления работоспособности изделия и замене отдельных частей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Ремонт, постановка на которой осуществляется в соответствии с требованиями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нормативно технической документации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Ремонт, выполняемый для восстановления исправности и полного или близкого к</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полному восстановлению ресурса изделия с заменой или восстановлением любых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его частей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18. Высота рисунка протектора шин пассажирских автомобилей должна быть не менее: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0,5 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1 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0,3 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19. Агрегаты и узлы автомобилей, сдаваемые в ремонт отдельно, не принимаются 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капитальный ремонт: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Если обнаружено, что их базовые детали подлежат списанию в брак б) Если обнаружена некомплектность некоторых деталей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Если обнаружена трещины на картере агрегата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20. Контроль </w:t>
      </w:r>
      <w:proofErr w:type="spellStart"/>
      <w:r w:rsidRPr="000E120D">
        <w:rPr>
          <w:rFonts w:ascii="Times New Roman" w:hAnsi="Times New Roman" w:cs="Times New Roman"/>
          <w:sz w:val="24"/>
          <w:szCs w:val="24"/>
        </w:rPr>
        <w:t>несоосности</w:t>
      </w:r>
      <w:proofErr w:type="spellEnd"/>
      <w:r w:rsidRPr="000E120D">
        <w:rPr>
          <w:rFonts w:ascii="Times New Roman" w:hAnsi="Times New Roman" w:cs="Times New Roman"/>
          <w:sz w:val="24"/>
          <w:szCs w:val="24"/>
        </w:rPr>
        <w:t xml:space="preserve"> отверстий в корпусных деталях производят с помощью:</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Оптических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Пневматических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Оптических, пневматических и индикаторных приспособлений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21. Размеры сторон основного формата А-4</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420-594</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297-420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210-297</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22. Допустимый зазор между подручником и шлифовальным кругом при заточных работах: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До 1 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До 2 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До 3 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 До 4 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д) До 5 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23. Цена деления шкалы нониуса штангенциркуля с ценой деления основной шкалы 1 мм и</w:t>
      </w:r>
      <w:r>
        <w:rPr>
          <w:rFonts w:ascii="Times New Roman" w:hAnsi="Times New Roman" w:cs="Times New Roman"/>
          <w:sz w:val="24"/>
          <w:szCs w:val="24"/>
        </w:rPr>
        <w:t xml:space="preserve"> </w:t>
      </w:r>
      <w:r w:rsidRPr="000E120D">
        <w:rPr>
          <w:rFonts w:ascii="Times New Roman" w:hAnsi="Times New Roman" w:cs="Times New Roman"/>
          <w:sz w:val="24"/>
          <w:szCs w:val="24"/>
        </w:rPr>
        <w:t>числом делений нониуса 20 равна: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0,05 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0,02мм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0,2мм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г) 0,1мм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24. Слесарная операция, которой обеспечивается взаимная пригонка поверхностей,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сопрягающихся без зазора, называется: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Притирка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Распиловка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Припасовка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25. Угол заточки сверла при сверлении закаленной стали: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116-118</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120-125</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130-140</w:t>
      </w:r>
      <w:r w:rsidRPr="000E120D">
        <w:rPr>
          <w:rFonts w:ascii="Times New Roman" w:hAnsi="Times New Roman" w:cs="Times New Roman"/>
          <w:sz w:val="24"/>
          <w:szCs w:val="24"/>
        </w:rPr>
        <w:cr/>
        <w:t xml:space="preserve"> 26. Неисправности системы питания дизеля: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Нарушение циркуляции топлива, подсос воздуха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Нагар и лаковые отложения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Излишнее обогащение смеси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27. Фильтрующие элементы смазочной системы двигателя КАМАЗ -740 заменяют одновременно со сменой масла через:</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6 тыс. пробега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б) 12 </w:t>
      </w:r>
      <w:proofErr w:type="spellStart"/>
      <w:proofErr w:type="gramStart"/>
      <w:r w:rsidRPr="000E120D">
        <w:rPr>
          <w:rFonts w:ascii="Times New Roman" w:hAnsi="Times New Roman" w:cs="Times New Roman"/>
          <w:sz w:val="24"/>
          <w:szCs w:val="24"/>
        </w:rPr>
        <w:t>тыс.пробега</w:t>
      </w:r>
      <w:proofErr w:type="spellEnd"/>
      <w:proofErr w:type="gramEnd"/>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в) 18 </w:t>
      </w:r>
      <w:proofErr w:type="spellStart"/>
      <w:proofErr w:type="gramStart"/>
      <w:r w:rsidRPr="000E120D">
        <w:rPr>
          <w:rFonts w:ascii="Times New Roman" w:hAnsi="Times New Roman" w:cs="Times New Roman"/>
          <w:sz w:val="24"/>
          <w:szCs w:val="24"/>
        </w:rPr>
        <w:t>тыс.пробега</w:t>
      </w:r>
      <w:proofErr w:type="spellEnd"/>
      <w:proofErr w:type="gramEnd"/>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28. Для очистки фильтра центробежной очистки масла останавливают прогретый двигатель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и дают стечь маслу в течение: а) 1 час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10 мин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20-30 мин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29. Натяжение ремня ЯМЗ-236 привода компрессора выполняют: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винтовым устройством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изменением количества стальных шайб</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гаечным ключом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30. У двигателей КамАЗ -740 и ЗМЗ -24 натяжение ремня привода генератора и водяного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насоса регулируют: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а) </w:t>
      </w:r>
      <w:proofErr w:type="gramStart"/>
      <w:r w:rsidRPr="000E120D">
        <w:rPr>
          <w:rFonts w:ascii="Times New Roman" w:hAnsi="Times New Roman" w:cs="Times New Roman"/>
          <w:sz w:val="24"/>
          <w:szCs w:val="24"/>
        </w:rPr>
        <w:t>С</w:t>
      </w:r>
      <w:proofErr w:type="gramEnd"/>
      <w:r w:rsidRPr="000E120D">
        <w:rPr>
          <w:rFonts w:ascii="Times New Roman" w:hAnsi="Times New Roman" w:cs="Times New Roman"/>
          <w:sz w:val="24"/>
          <w:szCs w:val="24"/>
        </w:rPr>
        <w:t xml:space="preserve"> помощью натяжного ролика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Перемещением генератора по прорези установочной планки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Регулировочным болтом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31. Коленчатый вал четырехтактного двигателя за один рабочий цикл поворачивается 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угол:</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90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180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360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 720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32. Для изготовления блока цилиндров. Двигателя использованы материалы: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Алюминиевый сплав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Чугун серый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Чугун кислостойкий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33. Газораспределительные механизмы с нижним расположением клапанов применяются 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двигателях: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ЗИЛ -130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ГАЗ-52-04</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в) ЯМЗ-236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34. На распределительном валу двигателя ЯМЗ-236 имеется кулачки, воздействующий 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выпускные и выпускные клапаны, в </w:t>
      </w:r>
      <w:proofErr w:type="spellStart"/>
      <w:r w:rsidRPr="000E120D">
        <w:rPr>
          <w:rFonts w:ascii="Times New Roman" w:hAnsi="Times New Roman" w:cs="Times New Roman"/>
          <w:sz w:val="24"/>
          <w:szCs w:val="24"/>
        </w:rPr>
        <w:t>колличестве</w:t>
      </w:r>
      <w:proofErr w:type="spellEnd"/>
      <w:r w:rsidRPr="000E120D">
        <w:rPr>
          <w:rFonts w:ascii="Times New Roman" w:hAnsi="Times New Roman" w:cs="Times New Roman"/>
          <w:sz w:val="24"/>
          <w:szCs w:val="24"/>
        </w:rPr>
        <w:t>: а) 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8</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12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35. Для изготовления наполнителя стержня выпускного клапана ЗиЛ-130 используют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материал:</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Сталь жаростойкая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Бронза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натрий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36. Роликовые толкатели в газораспределительном механизме применены на двигателе: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ЗМЗ-53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ЯМЗ-236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ЗИЛ -130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37. Устройство и работа каких приборов системы охлаждения основаны на использовании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повышения интенсивности теплопередач при увеличении поверхности охлаждения: а) Парового клапана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Жалюзи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Термостата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 радиатора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38. Расширительный бачок системы охлаждения использован на двигателе: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ЗМЗ -53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ЗИЛ-130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ЯМЗ-236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39. Закрытая (принудительная) система вентиляции картера применяется 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двигателях: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ЗМЗ -53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ЗИЛ -130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КАМАЗ</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40. Насос высокого давления системы питания двигателя ЯМЗ-236 имеет секций: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8</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10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 12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41. Действие каких электрических устройств основано на использовании закона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электромагнитной индукции: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Катушки зажигания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Генераторов переменного тока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Реле-регулятора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42. Действие аккумулятора основано на следующих физических явлениях: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На процессах, связанных с прохождением электрических зарядов по электролиту</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На процессах, связанных с ионизацией газов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На изменении величины центробежной силы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43. Аккумуляторная батарея 6 СТ-190 установлена на автомобиле: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ЗИЛ-431410</w:t>
      </w:r>
      <w:r w:rsidRPr="000E120D">
        <w:rPr>
          <w:rFonts w:ascii="Times New Roman" w:hAnsi="Times New Roman" w:cs="Times New Roman"/>
          <w:sz w:val="24"/>
          <w:szCs w:val="24"/>
        </w:rPr>
        <w:cr/>
        <w:t xml:space="preserve"> б) МАЗ-500А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КамАЗ-5320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44. Двухдисковые сухие сцепления установлены на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а) ЗИЛ-431410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МАЗ-500А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КамАЗ-5320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45. В трансмиссии автомобиля ЗИЛ-131 карданных валов расположено: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4</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46. В шинах задних колес автомобиля ЗИЛ-130 давление воздуха должно быть: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0,4 МПа б) 0,5 МПа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0,6 МПа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47. Подвески заднего моста автомобиля ЗИЛ-131 передаются толкающие усилия от балки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моста к раме через узлы: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Рессоры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Амортизаторы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Реактивные штанги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48. Гидроусилитель рулевого управления применяется в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ГАЗ-3307</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МАЗ-500А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КамАЗ-5320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 ЗИЛ-431410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49. В рулевом управлении передача червяк-ролик применяется на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ГАЗ-3307</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ГАЗ-66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ЗИЛ-431410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 КамАЗ-5320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50. Устройство и принцип действия следующих приборов тормозных систем основан 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использовании сил трения: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Предохранительного клапана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Тормозных механизмов в системах с гидравлическим пневматическим 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механическим приводами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Компрессорами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51. Испарители антифриза применяются в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ЗИЛ-431410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ГАЗ-66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КамАЗ-5320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52. Лебедки установлены на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ЗИЛ-131 б) ГАЗ-66-02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ЗИЛ-431410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 КамАЗ-5320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53. В сцеплении применяются вид механических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Кулачковая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Червячная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фрикционная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54. Сила инерции автомобиля относится к следующему виду параметров: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Массы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К тягово-скоростным свойствам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 тормозным свойствам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 xml:space="preserve">55. Показания спидометра при выезде из гаража отмечаются: а)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товарно-транспортной накладной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б)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гаражном листе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в)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путевом листе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56. Холостой пробег это: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Пробег автомобиля с грузом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Пробег без груза между пунктами разгрузки и погрузки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Отношение пробега с грузом к общему пробегу</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57. Расход топлива на 100 км пробега при скорости 40 км/ч для автомобиля ЗИЛ-130 равен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36 л</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24 л</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28 л</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58. При попадании этилированного бензина на кожу используют материалы и средства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защиты: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Мыльный раствор</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Воду</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Защитные очки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59. При работе двигателя в закрытых помещениях обязательные условия безопасности: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Скорость не более 5 км/ч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Использование накидных шлангов, отводящих газ наружу</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Водитель находится с наветренной стороны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60. Посадкой называется: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Характер сопряжения двух деталей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Характер напряжения двух деталей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Отклонение от нормального технического состояния не приводящее к прекращению</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эксплуатации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61. Усиленному износу вследствие отсутствия свободного хода педали подвергаются детали,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узлы и агрегаты: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Ведомый диск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Узлы ходовой части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Тормозные барабаны и накладки тормозных колодок 62. Сезонное ТО проводится в год:</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Один раз</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Два раза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Три раза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63. Для прослушивания двигателя применяются оборудование инструменты 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приспособления: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Компрессор</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Динамометр-</w:t>
      </w:r>
      <w:proofErr w:type="spellStart"/>
      <w:r w:rsidRPr="000E120D">
        <w:rPr>
          <w:rFonts w:ascii="Times New Roman" w:hAnsi="Times New Roman" w:cs="Times New Roman"/>
          <w:sz w:val="24"/>
          <w:szCs w:val="24"/>
        </w:rPr>
        <w:t>люфтометр</w:t>
      </w:r>
      <w:proofErr w:type="spellEnd"/>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стетоскоп</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64. Набор плоских щитов используется в следующих операциях ТО: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При установке момента зажигания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При проверке зазоров между накладками колодок и тормозными барабанами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При текущей регулировке тормозных механизмов 65. Нарушение герметичности пневматического привода тормозов проверяют методами: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Измерением биения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Визуальным осмотром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прослушиванием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66. Натяжение приводных ремней проверяют методами: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Натяжением пальца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Замером линейки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Прибором НИИАТ Э-6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67. Свободный ход педалей сцепления и тормоза проверяют: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а)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процентах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б)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метрах на секунду в квадрате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в)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миллиметрах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68. Свободный ход педали сцепления необходимо отрегулировать при следующем ТО: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ЕО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ТО-1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ТО-2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 СО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69. Индикаторной мощностью двигателя называется: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Мощность, развиваемая газами внутри цилиндра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Индикаторная мощность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Эффективная мощность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70. Для изготовления поршня используют материалы: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Чугун серый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Чугун магниевый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Алюминиевый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71. Количество </w:t>
      </w:r>
      <w:proofErr w:type="gramStart"/>
      <w:r w:rsidRPr="000E120D">
        <w:rPr>
          <w:rFonts w:ascii="Times New Roman" w:hAnsi="Times New Roman" w:cs="Times New Roman"/>
          <w:sz w:val="24"/>
          <w:szCs w:val="24"/>
        </w:rPr>
        <w:t>шатунов</w:t>
      </w:r>
      <w:proofErr w:type="gramEnd"/>
      <w:r w:rsidRPr="000E120D">
        <w:rPr>
          <w:rFonts w:ascii="Times New Roman" w:hAnsi="Times New Roman" w:cs="Times New Roman"/>
          <w:sz w:val="24"/>
          <w:szCs w:val="24"/>
        </w:rPr>
        <w:t xml:space="preserve"> установленных на одной шатунной шейке коленчатого вала в двигателе ЗМЗ-53 равно: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72. Для изготовления маховика использованы материалы: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Сталь углеродистая б) Чугун серый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Чугун магниевый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73. Для изготовления коромысла ГРМ ЗМЗ-53 используют материалы: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Сталь углеродистая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Чугун жаростойкий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дюралюминий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74. Механизм принудительного поворота выпускных клапанов вокруг своих осей установлен на двигателе: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ЯМЗ-236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ЗМЗ-53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ЗИЛ-130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75. Устройство и работа этого прибора основаны на использовании центробежной </w:t>
      </w:r>
      <w:proofErr w:type="gramStart"/>
      <w:r w:rsidRPr="000E120D">
        <w:rPr>
          <w:rFonts w:ascii="Times New Roman" w:hAnsi="Times New Roman" w:cs="Times New Roman"/>
          <w:sz w:val="24"/>
          <w:szCs w:val="24"/>
        </w:rPr>
        <w:t>силы</w:t>
      </w:r>
      <w:proofErr w:type="gramEnd"/>
      <w:r w:rsidRPr="000E120D">
        <w:rPr>
          <w:rFonts w:ascii="Times New Roman" w:hAnsi="Times New Roman" w:cs="Times New Roman"/>
          <w:sz w:val="24"/>
          <w:szCs w:val="24"/>
        </w:rPr>
        <w:t xml:space="preserve"> а) Водяного насоса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Термостата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Вентилятора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76. Гидромуфта привода вентилятора применяется в двигателе: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ЯМЗ-236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ЗИЛ-130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ЯМЗ-740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77. </w:t>
      </w:r>
      <w:proofErr w:type="spellStart"/>
      <w:r w:rsidRPr="000E120D">
        <w:rPr>
          <w:rFonts w:ascii="Times New Roman" w:hAnsi="Times New Roman" w:cs="Times New Roman"/>
          <w:sz w:val="24"/>
          <w:szCs w:val="24"/>
        </w:rPr>
        <w:t>Полнопоточный</w:t>
      </w:r>
      <w:proofErr w:type="spellEnd"/>
      <w:r w:rsidRPr="000E120D">
        <w:rPr>
          <w:rFonts w:ascii="Times New Roman" w:hAnsi="Times New Roman" w:cs="Times New Roman"/>
          <w:sz w:val="24"/>
          <w:szCs w:val="24"/>
        </w:rPr>
        <w:t xml:space="preserve"> фильтр центробежной очистки масла применяется в двигателе: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ЗИЛ-130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б) ЯМЗ-236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КамАЗ</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78. Работа паровоздушных клапанов топливных баков основана на следующем физическом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явлении: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На связи давления паров с их температурой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На действии центробежной силы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На законе сообщающихся сосудов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79. По два выпускных трубопровода установлены в двигателях: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КАМАЗ-740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ЯМЗ-238</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ЗИЛ-130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80. Для изготовления топливных жиклеров применяются материалы: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Чугун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Латунь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Керамика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81. Действия этих узлов, механизмов и деталей сцепления основано на использовании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правила рычага: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Механических приводов выключения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Пружин гасителя колебаний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Нажимных пружин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82. С помощью синхронизаторов в коробке перемены передач автомобиля ЗИЛ-130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выключаются передачи: а) 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4</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 5</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83. Одиночные колеса на заднем мосту (автомобиль 2-х </w:t>
      </w:r>
      <w:proofErr w:type="spellStart"/>
      <w:r w:rsidRPr="000E120D">
        <w:rPr>
          <w:rFonts w:ascii="Times New Roman" w:hAnsi="Times New Roman" w:cs="Times New Roman"/>
          <w:sz w:val="24"/>
          <w:szCs w:val="24"/>
        </w:rPr>
        <w:t>осный</w:t>
      </w:r>
      <w:proofErr w:type="spellEnd"/>
      <w:r w:rsidRPr="000E120D">
        <w:rPr>
          <w:rFonts w:ascii="Times New Roman" w:hAnsi="Times New Roman" w:cs="Times New Roman"/>
          <w:sz w:val="24"/>
          <w:szCs w:val="24"/>
        </w:rPr>
        <w:t>) применяются 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ГАЗ-3307</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ЗИЛ-133Г1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ГАЗ-66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84. Промежуточные опоры карданной передачи применяются на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ГАЗ-3307</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ЗИЛ-431410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КАМАЗ-5320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85. Система регулирования давления воздуха в шинах имеется на автомобилях: а) ГАЗ-66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ЗИЛ-431410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ЗИЛ-131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86. В шинах задних колес ЗИЛ-130 давление должно быть: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0,4 МПа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0,35 МПа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0,3 МПа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87. Тормозные цилиндры в системах с пневматическим приводом применяются на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 ГАЗ-66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 КрАЗ-257-Б1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МАЗ-500А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88. Электродвигатели в механизмах и приборах дополнительного оборудования применяются: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а)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w:t>
      </w:r>
      <w:proofErr w:type="spellStart"/>
      <w:r w:rsidRPr="000E120D">
        <w:rPr>
          <w:rFonts w:ascii="Times New Roman" w:hAnsi="Times New Roman" w:cs="Times New Roman"/>
          <w:sz w:val="24"/>
          <w:szCs w:val="24"/>
        </w:rPr>
        <w:t>омывателях</w:t>
      </w:r>
      <w:proofErr w:type="spellEnd"/>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б)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w:t>
      </w:r>
      <w:proofErr w:type="spellStart"/>
      <w:r w:rsidRPr="000E120D">
        <w:rPr>
          <w:rFonts w:ascii="Times New Roman" w:hAnsi="Times New Roman" w:cs="Times New Roman"/>
          <w:sz w:val="24"/>
          <w:szCs w:val="24"/>
        </w:rPr>
        <w:t>отопителях</w:t>
      </w:r>
      <w:proofErr w:type="spellEnd"/>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в)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лебедках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89. Паровые клапаны применяют в этих узлах и системах: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а)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карбюраторах К-126, К-88</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б)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смазочной системе двигателя ЗМЗ-53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в)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крышке горловины радиатора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90. Коленчатый вал вращается в опорах: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а)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роликовых конических подшипниках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б)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подшипниках скольжения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В игольчатых подшипниках.</w:t>
      </w:r>
    </w:p>
    <w:p w:rsidR="000E120D" w:rsidRPr="000E120D" w:rsidRDefault="000E120D" w:rsidP="000E120D">
      <w:pPr>
        <w:spacing w:after="0"/>
        <w:rPr>
          <w:rFonts w:ascii="Times New Roman" w:hAnsi="Times New Roman" w:cs="Times New Roman"/>
          <w:sz w:val="24"/>
          <w:szCs w:val="24"/>
        </w:rPr>
      </w:pPr>
    </w:p>
    <w:p w:rsidR="000E120D" w:rsidRPr="000E120D" w:rsidRDefault="000E120D" w:rsidP="000E120D">
      <w:pPr>
        <w:spacing w:after="0"/>
        <w:jc w:val="center"/>
        <w:rPr>
          <w:rFonts w:ascii="Times New Roman" w:hAnsi="Times New Roman" w:cs="Times New Roman"/>
          <w:b/>
          <w:sz w:val="24"/>
          <w:szCs w:val="24"/>
        </w:rPr>
      </w:pPr>
      <w:r w:rsidRPr="000E120D">
        <w:rPr>
          <w:rFonts w:ascii="Times New Roman" w:hAnsi="Times New Roman" w:cs="Times New Roman"/>
          <w:b/>
          <w:sz w:val="24"/>
          <w:szCs w:val="24"/>
        </w:rPr>
        <w:t>Материалы для промежуточной аттестации</w:t>
      </w:r>
    </w:p>
    <w:p w:rsidR="000E120D" w:rsidRDefault="000E120D" w:rsidP="000E120D">
      <w:pPr>
        <w:spacing w:after="0"/>
        <w:jc w:val="center"/>
        <w:rPr>
          <w:rFonts w:ascii="Times New Roman" w:hAnsi="Times New Roman" w:cs="Times New Roman"/>
          <w:b/>
          <w:sz w:val="24"/>
          <w:szCs w:val="24"/>
        </w:rPr>
      </w:pPr>
      <w:r w:rsidRPr="000E120D">
        <w:rPr>
          <w:rFonts w:ascii="Times New Roman" w:hAnsi="Times New Roman" w:cs="Times New Roman"/>
          <w:b/>
          <w:sz w:val="24"/>
          <w:szCs w:val="24"/>
        </w:rPr>
        <w:t xml:space="preserve">для квалификационного экзамена по ПМ.04 </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1</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При каких видах технического обслуживания: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Проверяют уровень масла в картере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Сливают отстой из масляных фильтров?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Проверяют и при необходимости подтягивают места крепления приборов смазочной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системы?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Заменяют марку масла и при необходимости отключают масляный радиатор?</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При необходимости доливают масло?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ТО-1.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ТО-2.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СО.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ЕО.</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Если сцепление «ведет», то...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при плавном отпускании педали происходит резкое возрастание передаваемого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крутящего момента.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при полностью отпущенной педали сцепление передает от двигателя к коробке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лишь часть крутящего момента.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при перемещении педали в крайнее нижнее положение не происходит полного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отсоединения двигателя от коробки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имеет место любая из перечисленных неисправностей.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Вследствие каких причин сцепление может «вести»?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Большого свободного хода.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Отсутствия свободного хода.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Попадания воздуха в гидропривод. 4) Любых из указанных причин.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При каких неисправностях сцепления возникают трудности при переключении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Сцепление «ведет».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Сцепление пробуксовывает.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Сцепление «ведет» или пробуксовывает.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Какие последствия вызывает длительная эксплуатация автомобиля, на котором «ведет»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сцепление?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Ускоренный износ деталей коробки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Преждевременный износ подшипника муфты выключения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Возникновение поломок в коробке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Затруднения при преодолении крутых подъемов дороги.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V. В случае </w:t>
      </w:r>
      <w:proofErr w:type="spellStart"/>
      <w:r w:rsidRPr="000E120D">
        <w:rPr>
          <w:rFonts w:ascii="Times New Roman" w:hAnsi="Times New Roman" w:cs="Times New Roman"/>
          <w:sz w:val="24"/>
          <w:szCs w:val="24"/>
        </w:rPr>
        <w:t>негерметичности</w:t>
      </w:r>
      <w:proofErr w:type="spellEnd"/>
      <w:r w:rsidRPr="000E120D">
        <w:rPr>
          <w:rFonts w:ascii="Times New Roman" w:hAnsi="Times New Roman" w:cs="Times New Roman"/>
          <w:sz w:val="24"/>
          <w:szCs w:val="24"/>
        </w:rPr>
        <w:t xml:space="preserve"> гидропривода выключения сцепления возникает неисправность, при которой сцепление...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«ведет».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пробуксовывает.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3) «ведет» и </w:t>
      </w:r>
      <w:proofErr w:type="spellStart"/>
      <w:r w:rsidRPr="000E120D">
        <w:rPr>
          <w:rFonts w:ascii="Times New Roman" w:hAnsi="Times New Roman" w:cs="Times New Roman"/>
          <w:sz w:val="24"/>
          <w:szCs w:val="24"/>
        </w:rPr>
        <w:t>пробуксовыет</w:t>
      </w:r>
      <w:proofErr w:type="spellEnd"/>
      <w:r w:rsidRPr="000E120D">
        <w:rPr>
          <w:rFonts w:ascii="Times New Roman" w:hAnsi="Times New Roman" w:cs="Times New Roman"/>
          <w:sz w:val="24"/>
          <w:szCs w:val="24"/>
        </w:rPr>
        <w:t>.</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sz w:val="24"/>
          <w:szCs w:val="24"/>
        </w:rPr>
        <w:t xml:space="preserve"> </w:t>
      </w:r>
      <w:r w:rsidRPr="000E120D">
        <w:rPr>
          <w:rFonts w:ascii="Times New Roman" w:hAnsi="Times New Roman" w:cs="Times New Roman"/>
          <w:b/>
          <w:sz w:val="24"/>
          <w:szCs w:val="24"/>
        </w:rPr>
        <w:t>Задача 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Неисправность, при которой сцепление пробуксовывает, проявляется, когда педаль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отпущена. 2) нажата.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находится в одном из крайних положений.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перемещается из походного в нижнее положение.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II. При такой неисправности (см. вопрос </w:t>
      </w:r>
      <w:proofErr w:type="gramStart"/>
      <w:r w:rsidRPr="000E120D">
        <w:rPr>
          <w:rFonts w:ascii="Times New Roman" w:hAnsi="Times New Roman" w:cs="Times New Roman"/>
          <w:sz w:val="24"/>
          <w:szCs w:val="24"/>
        </w:rPr>
        <w:t>I)...</w:t>
      </w:r>
      <w:proofErr w:type="gramEnd"/>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ведомый диск касается маховика при нажатой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ведомый диск проскальзывает относительно маховика при отпущенной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происходит любое из указанных явлений.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Чаще всего пробуксовка проявляется при движении...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груженого</w:t>
      </w:r>
      <w:proofErr w:type="gramStart"/>
      <w:r w:rsidRPr="000E120D">
        <w:rPr>
          <w:rFonts w:ascii="Times New Roman" w:hAnsi="Times New Roman" w:cs="Times New Roman"/>
          <w:sz w:val="24"/>
          <w:szCs w:val="24"/>
        </w:rPr>
        <w:t>. .</w:t>
      </w:r>
      <w:proofErr w:type="gramEnd"/>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порожнего.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на подъем.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по горизонтальному участку дороги.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Длительная эксплуатация автомобиля с неисправным (пробуксовывающим) сцеплением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ведет к...</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разрушению накладок ведомого диска.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увеличению свободного хода педали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уменьшению либо отсутствию свободного хода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любому из указанных последствий.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Какие причины чаще всего вызывают пробуксовку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Отсутствие свободного хода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Попадание воздуха в гидропривод выключения.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Замасливание фрикционных накладок.</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Снижение упругости или поломка нажимных пружин.</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4</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Для выявления причины отказа в работе системы зажигания применяют контрольную</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лампу, которую присоединяют в цепях низкого напряжения... проверяемым участкам.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параллельно. 2) последовательно.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Контрольная лампа подключена одним проводом к изолированной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клемме на </w:t>
      </w:r>
      <w:proofErr w:type="spellStart"/>
      <w:r w:rsidRPr="000E120D">
        <w:rPr>
          <w:rFonts w:ascii="Times New Roman" w:hAnsi="Times New Roman" w:cs="Times New Roman"/>
          <w:sz w:val="24"/>
          <w:szCs w:val="24"/>
        </w:rPr>
        <w:t>корпусепрерывателя</w:t>
      </w:r>
      <w:proofErr w:type="spellEnd"/>
      <w:r w:rsidRPr="000E120D">
        <w:rPr>
          <w:rFonts w:ascii="Times New Roman" w:hAnsi="Times New Roman" w:cs="Times New Roman"/>
          <w:sz w:val="24"/>
          <w:szCs w:val="24"/>
        </w:rPr>
        <w:t>, а другим—к корпусу. Зажигание включено. Если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проверяемая цепь исправна, то лампа...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светится при разомкнутых контактах прерывателя. 2) не светится при разомкнутых контактах.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светится при любом положении контактов.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не светится при любом положении контактов.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III. Подключение контрольной лампы способом, указанным в вопросе II, позволяет проверить техническое состояние... 1) конденсатора прерывателя.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контактов прерывателя.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первичной обмотки катушки зажигания.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проводов высокого напряжения.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свечей зажигания.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 всех перечисленных элементов.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Каковы характерные признаки пробоя конденсатора на корпус?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Сильное искрение между</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контактами </w:t>
      </w:r>
      <w:proofErr w:type="spellStart"/>
      <w:r w:rsidRPr="000E120D">
        <w:rPr>
          <w:rFonts w:ascii="Times New Roman" w:hAnsi="Times New Roman" w:cs="Times New Roman"/>
          <w:sz w:val="24"/>
          <w:szCs w:val="24"/>
        </w:rPr>
        <w:t>прерывателяпри</w:t>
      </w:r>
      <w:proofErr w:type="spellEnd"/>
      <w:r w:rsidRPr="000E120D">
        <w:rPr>
          <w:rFonts w:ascii="Times New Roman" w:hAnsi="Times New Roman" w:cs="Times New Roman"/>
          <w:sz w:val="24"/>
          <w:szCs w:val="24"/>
        </w:rPr>
        <w:t xml:space="preserve"> их размыкании.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Отсутствие искрения между контактами прерывателя.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Сильный искровой разряд между электродами свечи.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Отсутствие искры между электродами свечей в цилиндрах.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Для проверки технического состояния конденсатора от изолированной клеммы на корпусе прерывателя отсоединяют два провода: конденсатора и соединенный с катушкой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зажигания. Включив зажигание, вводят в соприкосновение наконечники обоих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проводов. Если в момент касания между наконечниками этих проводов появится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искрение, это свидетельствует 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пробое конденсатора на корпус.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обрыве провода конденсатора.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пробой изоляции обкладок конденсатора без их замыкания.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любой из указанных неисправностей или их сочетании.</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5</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Компрессия в цилиндрах двигателя в наибольшей мере зависит от технического состояния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 </w:t>
      </w:r>
      <w:proofErr w:type="spellStart"/>
      <w:proofErr w:type="gramStart"/>
      <w:r w:rsidRPr="000E120D">
        <w:rPr>
          <w:rFonts w:ascii="Times New Roman" w:hAnsi="Times New Roman" w:cs="Times New Roman"/>
          <w:sz w:val="24"/>
          <w:szCs w:val="24"/>
        </w:rPr>
        <w:t>цилиндро</w:t>
      </w:r>
      <w:proofErr w:type="spellEnd"/>
      <w:r w:rsidRPr="000E120D">
        <w:rPr>
          <w:rFonts w:ascii="Times New Roman" w:hAnsi="Times New Roman" w:cs="Times New Roman"/>
          <w:sz w:val="24"/>
          <w:szCs w:val="24"/>
        </w:rPr>
        <w:t>-поршневой</w:t>
      </w:r>
      <w:proofErr w:type="gramEnd"/>
      <w:r w:rsidRPr="000E120D">
        <w:rPr>
          <w:rFonts w:ascii="Times New Roman" w:hAnsi="Times New Roman" w:cs="Times New Roman"/>
          <w:sz w:val="24"/>
          <w:szCs w:val="24"/>
        </w:rPr>
        <w:t xml:space="preserve"> группы.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газораспределительного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системы охлаждения.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системы смазки.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Какая из перечисленных неисправностей не может явиться причиной снижения компрес1) Износ гильз и поршневых колец.</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Отсутствие тепловых зазоров в клапанном механизме.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Ослабление крепления головки блока цилиндров 4) Увеличенные тепловые зазоры в клапанном механизме.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Повреждение прокладки между головкой и блоком цилиндров.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На мощность двигателя существенное влияние оказывает техническое состояние...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кривошипно-шатунного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газораспределительного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систем охлаждения и смазки.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систем питания и зажигания.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всех перечисленных механизмов и систем.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Снижение мощности двигателя может быть вызвано...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отсутствием тепловых зазоров в клапанном механизме.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неплотным соединением впускной трубы с головкой блока.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неплотным прилеганием тарелок клапанов к седлам.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любой из перечисленных причин.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Неисправностями каких механизмов и систем чаще всего обусловлена неустойчивая работа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1) Системы питания. 4) Системы смазки.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Системы зажигания. 5) Газораспределительного механизма. 3) Системы охлаждения. 6) Кривошипно-шатунного механизма.</w:t>
      </w:r>
    </w:p>
    <w:p w:rsidR="000E120D" w:rsidRPr="000E120D" w:rsidRDefault="000E120D" w:rsidP="000E120D">
      <w:pPr>
        <w:spacing w:after="0"/>
        <w:rPr>
          <w:rFonts w:ascii="Times New Roman" w:hAnsi="Times New Roman" w:cs="Times New Roman"/>
          <w:sz w:val="24"/>
          <w:szCs w:val="24"/>
        </w:rPr>
      </w:pPr>
      <w:proofErr w:type="spellStart"/>
      <w:r w:rsidRPr="000E120D">
        <w:rPr>
          <w:rFonts w:ascii="Times New Roman" w:hAnsi="Times New Roman" w:cs="Times New Roman"/>
          <w:sz w:val="24"/>
          <w:szCs w:val="24"/>
        </w:rPr>
        <w:t>линдра</w:t>
      </w:r>
      <w:proofErr w:type="spellEnd"/>
      <w:r w:rsidRPr="000E120D">
        <w:rPr>
          <w:rFonts w:ascii="Times New Roman" w:hAnsi="Times New Roman" w:cs="Times New Roman"/>
          <w:sz w:val="24"/>
          <w:szCs w:val="24"/>
        </w:rPr>
        <w:t xml:space="preserve">? 1) Подтяжкой гаек крепления головки. 2) Заменой прокладки. 3) Установкой дополнительной прокладки. 4) Нанесением герметизирующих материалов по периметру прокладки. 5) Всеми перечисленными способами. IV. Гайки крепления головки блока цилиндров подтягивают на... 1) холодных двигателях. 2) полностью прогретых двигателях. 3) холодных двигателях грузовых и прогретых легковых автомобилей. V. Затяжку названных гаек надо выполнять в два приема (вначале с меньшим усилием, затем окончательно с номинальным усилием), начиная с гаек, которые расположены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части головки. 1) передней. 2) задней. 3) </w:t>
      </w:r>
      <w:proofErr w:type="spellStart"/>
      <w:proofErr w:type="gramStart"/>
      <w:r w:rsidRPr="000E120D">
        <w:rPr>
          <w:rFonts w:ascii="Times New Roman" w:hAnsi="Times New Roman" w:cs="Times New Roman"/>
          <w:sz w:val="24"/>
          <w:szCs w:val="24"/>
        </w:rPr>
        <w:t>средней.Каковы</w:t>
      </w:r>
      <w:proofErr w:type="spellEnd"/>
      <w:proofErr w:type="gramEnd"/>
      <w:r w:rsidRPr="000E120D">
        <w:rPr>
          <w:rFonts w:ascii="Times New Roman" w:hAnsi="Times New Roman" w:cs="Times New Roman"/>
          <w:sz w:val="24"/>
          <w:szCs w:val="24"/>
        </w:rPr>
        <w:t xml:space="preserve"> наиболее вероятные причины: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Резкого включения сцепления при медленном и плавном отпускании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Повышенного усилия, необходимого для переключения передач (коробка передач исправна)?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Медленного увеличения скорости при нажатии на акселератор?</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Шума и вибрации, возникающих при нажатии на педаль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Повышенного усилия, необходимого для выключения передач при нажатой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Большой свободный ход.</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Отсутствие свободного хода.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Попадание воздуха в гидропривод.</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Износ подшипника муфты выключения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Заедание рычажков выключения сцепления в опорах.</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7</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Для выявления причин низкой компрессии в цилиндр через свечное отверстие заливают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20-30 см3 моторного масла и прокручивают коленчатый вал стартером. Если после выполнения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этой операции давление в цилиндре в конце такта сжатия увеличится, то наиболее вероятной причиной низкой компрессии является...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износ поршневых колец и гильз.</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неплотное прилегание клапанов к седлам.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ослабление крепления головки блока.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повреждение прокладки между головкой и блоком.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Какими причинами может быть вызвано неплотное закрытие клапанов?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Увеличением тепловых зазоров.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Отсутствием тепловых зазоров.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Ослаблением клапанных пружин.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Всеми перечисленными причинами.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III. Какими способами устраняются </w:t>
      </w:r>
      <w:proofErr w:type="spellStart"/>
      <w:r w:rsidRPr="000E120D">
        <w:rPr>
          <w:rFonts w:ascii="Times New Roman" w:hAnsi="Times New Roman" w:cs="Times New Roman"/>
          <w:sz w:val="24"/>
          <w:szCs w:val="24"/>
        </w:rPr>
        <w:t>неплотности</w:t>
      </w:r>
      <w:proofErr w:type="spellEnd"/>
      <w:r w:rsidRPr="000E120D">
        <w:rPr>
          <w:rFonts w:ascii="Times New Roman" w:hAnsi="Times New Roman" w:cs="Times New Roman"/>
          <w:sz w:val="24"/>
          <w:szCs w:val="24"/>
        </w:rPr>
        <w:t xml:space="preserve"> в местах прилегания головки к блоку цилиндра?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Подтяжкой гаек крепления головки.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Заменой прокладки.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Установкой дополнительной прокладки.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Нанесением герметизирующих материалов по периметру прокладки.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Всеми перечисленными способами.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Гайки крепления головки блока цилиндров подтягивают 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холодных двигателях.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полностью прогретых двигателях.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3) холодных двигателях грузовых и прогретых легковых автомобилей.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V. Затяжку названных гаек надо выполнять в два приема (вначале с меньшим усилием, затем окончательно с номинальным усилием), начиная с гаек, которые расположены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части головки.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передней.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задней.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средней.</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 xml:space="preserve"> Задача 8</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 каких видах технического обслуживания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I. Проверяют действие механизма сцепления </w:t>
      </w:r>
      <w:proofErr w:type="spellStart"/>
      <w:r w:rsidRPr="000E120D">
        <w:rPr>
          <w:rFonts w:ascii="Times New Roman" w:hAnsi="Times New Roman" w:cs="Times New Roman"/>
          <w:sz w:val="24"/>
          <w:szCs w:val="24"/>
        </w:rPr>
        <w:t>троганием</w:t>
      </w:r>
      <w:proofErr w:type="spellEnd"/>
      <w:r w:rsidRPr="000E120D">
        <w:rPr>
          <w:rFonts w:ascii="Times New Roman" w:hAnsi="Times New Roman" w:cs="Times New Roman"/>
          <w:sz w:val="24"/>
          <w:szCs w:val="24"/>
        </w:rPr>
        <w:t xml:space="preserve"> с места и переключением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 движении?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Проверяют свободный ход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Проверяют полный ход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Прокачивают гидравлический привод выключения сцепления (удаляют попавший в него воздух)?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Смазывают подшипник муфты выключения сцепления?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ЕО.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ТО-1.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ТО-2.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Задача 9</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Тепловые зазоры в клапанных механизмах обычно проверяют и регулируют на двигателе?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холодном.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полностью прогретом.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на холодном или прогретом в зависимости от конструктивных особенностей газораспределительного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Тепловые зазоры проверяют и регулируют при неизменном положении коленчатого вала...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на клапанах одного цилиндра.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на клапанах различных цилиндров.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любым из указанных способов.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Какими щупами измеряют тепловые зазоры?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Плоскими. 2) Круглыми. 3) Любыми.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IV. Каким способом не регулируют тепловые зазоры </w:t>
      </w:r>
      <w:proofErr w:type="gramStart"/>
      <w:r w:rsidRPr="000E120D">
        <w:rPr>
          <w:rFonts w:ascii="Times New Roman" w:hAnsi="Times New Roman" w:cs="Times New Roman"/>
          <w:sz w:val="24"/>
          <w:szCs w:val="24"/>
        </w:rPr>
        <w:t>на двигателях</w:t>
      </w:r>
      <w:proofErr w:type="gramEnd"/>
      <w:r w:rsidRPr="000E120D">
        <w:rPr>
          <w:rFonts w:ascii="Times New Roman" w:hAnsi="Times New Roman" w:cs="Times New Roman"/>
          <w:sz w:val="24"/>
          <w:szCs w:val="24"/>
        </w:rPr>
        <w:t xml:space="preserve"> изучаемых автомоби1) Изменением положения коромысел относительно стержня клапана.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Изменением взаимного расположения распределительного и коленчатого валов.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Изменением расположения рычагов относительно кулачков распределительного вала.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Изменением количества прокладок, на которые воздействуют кулачки распределительного вала. V. Тепловой зазор нормальный, если соответствующий щуп проходит в зазор и извлекается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из него...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свободно. 2) с усилием.</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10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Каковы наиболее вероятные признаки: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Отсутствия масла или пониженного уровня масла в коробке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Износа зубьев муфт синхронизатора?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Ослабления пружин фиксаторов?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Погнутости ползунов (</w:t>
      </w:r>
      <w:proofErr w:type="spellStart"/>
      <w:r w:rsidRPr="000E120D">
        <w:rPr>
          <w:rFonts w:ascii="Times New Roman" w:hAnsi="Times New Roman" w:cs="Times New Roman"/>
          <w:sz w:val="24"/>
          <w:szCs w:val="24"/>
        </w:rPr>
        <w:t>непрямолинейности</w:t>
      </w:r>
      <w:proofErr w:type="spellEnd"/>
      <w:r w:rsidRPr="000E120D">
        <w:rPr>
          <w:rFonts w:ascii="Times New Roman" w:hAnsi="Times New Roman" w:cs="Times New Roman"/>
          <w:sz w:val="24"/>
          <w:szCs w:val="24"/>
        </w:rPr>
        <w:t>) в механизме переключения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V. Износа подшипников валов коробки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Затрудненное переключение передач. 2) Повышенный шум при работе коробки без переключения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Самопроизвольное выключение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Задача 11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Каковы наиболее вероятные последствия: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I. Обрыва или </w:t>
      </w:r>
      <w:proofErr w:type="spellStart"/>
      <w:r w:rsidRPr="000E120D">
        <w:rPr>
          <w:rFonts w:ascii="Times New Roman" w:hAnsi="Times New Roman" w:cs="Times New Roman"/>
          <w:sz w:val="24"/>
          <w:szCs w:val="24"/>
        </w:rPr>
        <w:t>пробуксовывания</w:t>
      </w:r>
      <w:proofErr w:type="spellEnd"/>
      <w:r w:rsidRPr="000E120D">
        <w:rPr>
          <w:rFonts w:ascii="Times New Roman" w:hAnsi="Times New Roman" w:cs="Times New Roman"/>
          <w:sz w:val="24"/>
          <w:szCs w:val="24"/>
        </w:rPr>
        <w:t xml:space="preserve"> ремня вентилятора?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Отложения накипи в системе охлаждения?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Отсутствия утеплительного чехла двигателя зимой?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Заклинивания клапана термостата в закрытом положении?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Заклинивания клапана термостата в открытом положении?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Перегрев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Переохлаждение двигателя.</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12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 каких видах технического обслуживания коробки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Проверяют ее работу при движении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Проверяют и при необходимости подтягивают места крепления коробки передач?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Проверяют и при необходимости доливают масло?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Подтягивают места креплений крышки картера?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Меняют масло в картере?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ЕО.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ТО-1.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ТО-2.</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13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Термостат исправен, если при прогреве двигателя до температуры охлаждающей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жидкости + 80 °С шланг, соединяющий патрубок термостата с верхним бачком радиатора.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остается холодным, а после полного прогрева двигателя температура шланга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соответствует температуре охлаждающей жидкости.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прогревается до температуры охлаждающей жидкости, а после полного прогрева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становится холодным.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Каким способом проверяют натяжение приводного ремня насоса охлаждающей жидкости? 1) Измерением усилия, вызывающего проскальзывание ремня на шкиве.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Измерением общей фактической длины ремня и сравнением ее с номинальным значением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Измерением прогиба ветви ремня в средней части.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Любым из перечисленных способов.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Если система охлаждения не имеет расширительного бачка, то в случае заполнения ее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антифризом объем последнего должен быть... системы.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равен номинальной емкости.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меньше номинальной емкости.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меньше или равен номинальной емкости.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Как следует снимать пробку радиатора для проверки уровня охлаждающей жидкости 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верхнем бачке радиатора, если двигатель полностью прогрет?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Быстро отвернуть пробку и резким движением руки отвести в сторону 2) Отвернуть пробку, в случае выхода пара повторно закрыть, затем быстро открыть 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Накрыть пробку мокрой тканью в несколько слоев, снять пробку, оберегая руки и лицо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от ожога.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4) Снять пробку лишь после того, как температура охлаждающей жидкости понизится до 40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При сливе воды из системы охлаждения двигателя автомобиля, который хранится зимой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 неотапливаемом помещении, необходимо открыть сливные краники...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 на нижнем бачке 3) на радиаторе </w:t>
      </w:r>
      <w:proofErr w:type="spellStart"/>
      <w:r w:rsidRPr="000E120D">
        <w:rPr>
          <w:rFonts w:ascii="Times New Roman" w:hAnsi="Times New Roman" w:cs="Times New Roman"/>
          <w:sz w:val="24"/>
          <w:szCs w:val="24"/>
        </w:rPr>
        <w:t>отопителя</w:t>
      </w:r>
      <w:proofErr w:type="spellEnd"/>
      <w:r w:rsidRPr="000E120D">
        <w:rPr>
          <w:rFonts w:ascii="Times New Roman" w:hAnsi="Times New Roman" w:cs="Times New Roman"/>
          <w:sz w:val="24"/>
          <w:szCs w:val="24"/>
        </w:rPr>
        <w:t>.</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радиатора.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на блоке цилиндров. 4) во всех перечисленных местах.</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14</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 каких видах технического обслуживания: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Проверяют работу карданной и главной передачи при движении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Подтягивают места креплений фланцев карданных шарниров и полуосей?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Проверяют наличие люфта в карданных сочленениях?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Проверяют уровень масла в картерах ведущих мостов и при необходимости доливают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масло?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Закрепляют крышки картера главной передачи?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ЕО.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ТО-1.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ТО-2.</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15</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В системе охлаждения, заполненной антифризом, уровень жидкости при холодном двигателе, который проверяется в расширительном бачке, должен быть...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на метке «MIN».</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выше метки «MIN» на 3—5 см.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ниже метки «MIN» на 3—5 см.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в одном из указанных положений.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 При значительной утечке антифриза в пути в систему добавляют...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 воду. 2) антифриз. III. </w:t>
      </w:r>
      <w:proofErr w:type="spellStart"/>
      <w:r w:rsidRPr="000E120D">
        <w:rPr>
          <w:rFonts w:ascii="Times New Roman" w:hAnsi="Times New Roman" w:cs="Times New Roman"/>
          <w:sz w:val="24"/>
          <w:szCs w:val="24"/>
        </w:rPr>
        <w:t>Подтекание</w:t>
      </w:r>
      <w:proofErr w:type="spellEnd"/>
      <w:r w:rsidRPr="000E120D">
        <w:rPr>
          <w:rFonts w:ascii="Times New Roman" w:hAnsi="Times New Roman" w:cs="Times New Roman"/>
          <w:sz w:val="24"/>
          <w:szCs w:val="24"/>
        </w:rPr>
        <w:t xml:space="preserve"> охлаждающей жидкости через контрольное отверстие в нижней части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корпуса водяного насоса свидетельствует 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 </w:t>
      </w:r>
      <w:proofErr w:type="spellStart"/>
      <w:r w:rsidRPr="000E120D">
        <w:rPr>
          <w:rFonts w:ascii="Times New Roman" w:hAnsi="Times New Roman" w:cs="Times New Roman"/>
          <w:sz w:val="24"/>
          <w:szCs w:val="24"/>
        </w:rPr>
        <w:t>неплотности</w:t>
      </w:r>
      <w:proofErr w:type="spellEnd"/>
      <w:r w:rsidRPr="000E120D">
        <w:rPr>
          <w:rFonts w:ascii="Times New Roman" w:hAnsi="Times New Roman" w:cs="Times New Roman"/>
          <w:sz w:val="24"/>
          <w:szCs w:val="24"/>
        </w:rPr>
        <w:t xml:space="preserve"> соединения крышки и корпуса насоса.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изнашивании или повреждении деталей сальника.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ослаблении крепления крыльчатки на валу насоса.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возникновении любой из перечисленных неисправностей.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При удалении накипи, которая откладывается в процессе эксплуатации системы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охлаждения и ухудшает работу двигателя, используют водные растворы различных веществ. При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значительном отложении накипи ее удаление производят путем промывки...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отдельно радиатора и рубашки охлаждения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вместе одним и тем же раствором для всех приборов.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раздельно или вместе в зависимости от особенностей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После слива раствора, использованного для удаления накипи, систему охлаждения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промывают водой, обеспечивая подачу 10-15-кратного объема в направлении... циркуляции</w:t>
      </w:r>
    </w:p>
    <w:p w:rsidR="000E120D" w:rsidRPr="000E120D" w:rsidRDefault="000E120D" w:rsidP="000E120D">
      <w:pPr>
        <w:spacing w:after="0"/>
        <w:rPr>
          <w:rFonts w:ascii="Times New Roman" w:hAnsi="Times New Roman" w:cs="Times New Roman"/>
          <w:sz w:val="24"/>
          <w:szCs w:val="24"/>
        </w:rPr>
      </w:pPr>
      <w:proofErr w:type="spellStart"/>
      <w:r w:rsidRPr="000E120D">
        <w:rPr>
          <w:rFonts w:ascii="Times New Roman" w:hAnsi="Times New Roman" w:cs="Times New Roman"/>
          <w:sz w:val="24"/>
          <w:szCs w:val="24"/>
        </w:rPr>
        <w:t>охлаждющей</w:t>
      </w:r>
      <w:proofErr w:type="spellEnd"/>
      <w:r w:rsidRPr="000E120D">
        <w:rPr>
          <w:rFonts w:ascii="Times New Roman" w:hAnsi="Times New Roman" w:cs="Times New Roman"/>
          <w:sz w:val="24"/>
          <w:szCs w:val="24"/>
        </w:rPr>
        <w:t xml:space="preserve"> жидкости.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 обратной. 2) прямой </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16</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I. При каких неисправностях рулевого управления запрещается эксплуатация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Суммарный люфт в рулевом управлении превышает предельные значения.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Резьбовые соединения не затянуты или ненадежно зафиксированы.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Уровень масла в картере рулевого управления ниже нормы.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Неисправен предусмотренный конструкцией усилитель рулевого управления.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Нарушена целостность лакокрасочных покрытий на деталях.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 Детали рулевого управления имеют следы остаточной деформации.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7) При любой из перечисленных неисправностей.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Какие из перечисленных неисправностей могут вызвать затрудненное вращение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рулевого колеса?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Пониженное давление воздуха в шинах.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Повышенное давление воздуха в шинах.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Отсутствие зазора между червяком и роликом.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Нарушение углов установки колес.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Повышенный люфт в подшипниках червяка.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Если в систему гидроусилителя рулевого управления попал воздух, то наиболее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вероятным последствием этого будет...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заедание рулевого колеса. 3) выход из строя усилителя.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повышенный люфт руля. 4) уменьшение угла поворота колес.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Какие причины могут вызвать повышенный люфт рулевого управления на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ЗИЛ-130 и КамАЗ-5320?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Износ соединений в узлах карданной передачи рулевого вала.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Недостаточное количество масла в бачке масляного насоса.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Ослабление приводного ремня масляного насоса (на ЗИЛ-130).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Любые из перечисленных причин.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Неисправности рулевого управления, возникающие в процессе эксплуатации, 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большинстве случаев устраняются за счет...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выполнения регулировочных работ.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выполнения крепежных и смазочных работ.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замены деталей.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замены узлов.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b/>
          <w:sz w:val="24"/>
          <w:szCs w:val="24"/>
        </w:rPr>
        <w:t>Задача 17</w:t>
      </w:r>
      <w:r w:rsidRPr="000E120D">
        <w:rPr>
          <w:rFonts w:ascii="Times New Roman" w:hAnsi="Times New Roman" w:cs="Times New Roman"/>
          <w:sz w:val="24"/>
          <w:szCs w:val="24"/>
        </w:rPr>
        <w:t xml:space="preserve"> </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 каких видах технического обслуживания: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Проверяют герметичность системы и уровень жидкости в ней?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Проверяют и при необходимости натяжение приводного ремня насоса и вентилятора?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При необходимости доливают жидкость?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Проверяют и при необходимости закрепляют вентилятор, радиатор, жалюзи?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Промывают радиатор и полость рубашки охлаждения от накипи?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ЕО.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ТО-1.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ТО-2.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СО.</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18</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Каковы наиболее вероятные причины: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Увеличенного люфта рулевого колеса?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Отсутствия самовозврата рулевого колеса при выходе автомобиля из поворота?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Неравномерного усилия на рулевом колесе при повороте?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IV. Пятнистого износа шин?</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Вибрации рулевого колеса во время движения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Увеличенные зазоры в зацеплении червяка и ролика.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Люфт в шарнирах рулевых тяг.</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Повышенный дисбаланс колес.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Отсутствие зазоров в зацеплении червяка и ролика.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Повреждение рабочих поверхностей червяка и ролика.</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19</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Каковы наиболее вероятные последствия (правый столбец) неисправностей, влияющих 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работу смазочной системы?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Сильно изношенные коренные и шатунные подшипники коленчатого вала.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Заклинивание редукционного клапана в открытом положении.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Заклинивание редукционного клапана в закрытом положении.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Применение летом масел, предназначенных для эксплуатации зимой.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Сильно изношенные детали масляного насоса.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Понижение давления в системе смазки.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Повышение давления в системе смазки.</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20</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Перед измерением и регулировкой люфта рулевого колеса необходимо проверить и подтянуть места креплений...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картера рулевого механизма.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поворотных рычагов и сошки.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кронштейна маятникового рычага.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рулевого колеса к валу.</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5) поперечных и продольных тяг.</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6) всех перечисленных деталей.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II. Перед проверкой люфта </w:t>
      </w:r>
      <w:proofErr w:type="spellStart"/>
      <w:r w:rsidRPr="000E120D">
        <w:rPr>
          <w:rFonts w:ascii="Times New Roman" w:hAnsi="Times New Roman" w:cs="Times New Roman"/>
          <w:sz w:val="24"/>
          <w:szCs w:val="24"/>
        </w:rPr>
        <w:t>управл</w:t>
      </w:r>
      <w:proofErr w:type="spellEnd"/>
      <w:r w:rsidRPr="000E120D">
        <w:rPr>
          <w:rFonts w:ascii="Times New Roman" w:hAnsi="Times New Roman" w:cs="Times New Roman"/>
          <w:sz w:val="24"/>
          <w:szCs w:val="24"/>
        </w:rPr>
        <w:t xml:space="preserve"> </w:t>
      </w:r>
      <w:proofErr w:type="spellStart"/>
      <w:r w:rsidRPr="000E120D">
        <w:rPr>
          <w:rFonts w:ascii="Times New Roman" w:hAnsi="Times New Roman" w:cs="Times New Roman"/>
          <w:sz w:val="24"/>
          <w:szCs w:val="24"/>
        </w:rPr>
        <w:t>яемые</w:t>
      </w:r>
      <w:proofErr w:type="spellEnd"/>
      <w:r w:rsidRPr="000E120D">
        <w:rPr>
          <w:rFonts w:ascii="Times New Roman" w:hAnsi="Times New Roman" w:cs="Times New Roman"/>
          <w:sz w:val="24"/>
          <w:szCs w:val="24"/>
        </w:rPr>
        <w:t xml:space="preserve"> колеса должны быть поставлены в положение.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соответствующее движению по прямой.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при котором колеса вывернуты до отказа влево.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при котором колеса повернуты до отказа в одно из крайних положений.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Люфт рулевого управления определяют по перемещению рулевого колеса между двумя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крайними положениями. Начало измерения люфта характеризуется тем, что...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уменьшается усилие на рулевом колесе.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начинают поворачиваться передние колеса.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увеличивается усилие на рулевом колесе.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имеет место любой из указанных признаков.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При измерении люфта передние колеса, как правило.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 </w:t>
      </w:r>
      <w:proofErr w:type="spellStart"/>
      <w:r w:rsidRPr="000E120D">
        <w:rPr>
          <w:rFonts w:ascii="Times New Roman" w:hAnsi="Times New Roman" w:cs="Times New Roman"/>
          <w:sz w:val="24"/>
          <w:szCs w:val="24"/>
        </w:rPr>
        <w:t>поддомкрачивают</w:t>
      </w:r>
      <w:proofErr w:type="spellEnd"/>
      <w:r w:rsidRPr="000E120D">
        <w:rPr>
          <w:rFonts w:ascii="Times New Roman" w:hAnsi="Times New Roman" w:cs="Times New Roman"/>
          <w:sz w:val="24"/>
          <w:szCs w:val="24"/>
        </w:rPr>
        <w:t xml:space="preserve">. 2) не </w:t>
      </w:r>
      <w:proofErr w:type="spellStart"/>
      <w:r w:rsidRPr="000E120D">
        <w:rPr>
          <w:rFonts w:ascii="Times New Roman" w:hAnsi="Times New Roman" w:cs="Times New Roman"/>
          <w:sz w:val="24"/>
          <w:szCs w:val="24"/>
        </w:rPr>
        <w:t>поддомкрачивают</w:t>
      </w:r>
      <w:proofErr w:type="spellEnd"/>
      <w:r w:rsidRPr="000E120D">
        <w:rPr>
          <w:rFonts w:ascii="Times New Roman" w:hAnsi="Times New Roman" w:cs="Times New Roman"/>
          <w:sz w:val="24"/>
          <w:szCs w:val="24"/>
        </w:rPr>
        <w:t>.</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V. При замере люфта с помощью </w:t>
      </w:r>
      <w:proofErr w:type="spellStart"/>
      <w:r w:rsidRPr="000E120D">
        <w:rPr>
          <w:rFonts w:ascii="Times New Roman" w:hAnsi="Times New Roman" w:cs="Times New Roman"/>
          <w:sz w:val="24"/>
          <w:szCs w:val="24"/>
        </w:rPr>
        <w:t>люфтомера</w:t>
      </w:r>
      <w:proofErr w:type="spellEnd"/>
      <w:r w:rsidRPr="000E120D">
        <w:rPr>
          <w:rFonts w:ascii="Times New Roman" w:hAnsi="Times New Roman" w:cs="Times New Roman"/>
          <w:sz w:val="24"/>
          <w:szCs w:val="24"/>
        </w:rPr>
        <w:t>-динамометра на легковых автомобилях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усилие, прикладываемое к рулевому колесу, не должно превышать...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 10 Н. 2) 20 Н. 3) 30 Н. 4) 40 Н. </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21</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Проверка уровня масла в двигателе с помощью щупа выполняется...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на работающем двигателе в режиме холостого хода.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сразу же после остановки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через 3-4 мин после остановки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в любом из указанных случаев.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II. Снижение уровня масла в поддоне картера в процессе длительной эксплуатации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во всех случаях свидетельствует о неисправном техническом состоянии узлов, механизмов и систем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во всех случаях не является признаком неисправности.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во всех случаях служит показателем технического состояния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Сливать отработанное масло из системы смазки следует...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сразу же после выключения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после снижения температуры охлаждающей жидкости до 40 °С.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после охлаждения двигателя до температуры окружающей среды.</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на холодном или горячем двигателе в зависимости от его конструктивных особенностей.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Замена фильтрующего элемента, промывка корпусов масляных фильтров и промывка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фильтров вентиляции картера производится, как </w:t>
      </w:r>
      <w:proofErr w:type="gramStart"/>
      <w:r w:rsidRPr="000E120D">
        <w:rPr>
          <w:rFonts w:ascii="Times New Roman" w:hAnsi="Times New Roman" w:cs="Times New Roman"/>
          <w:sz w:val="24"/>
          <w:szCs w:val="24"/>
        </w:rPr>
        <w:t>правило,...</w:t>
      </w:r>
      <w:proofErr w:type="gramEnd"/>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при каждой смене масла в двигателе.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как при смене, так и при доливке масла.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при загрязнении корпусов фильтров.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во всех перечисленных случаях.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Каким способом проверяют исправность фильтра центробежной очистки?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Прослушиванием гудения фильтра в течение 2 —3 мин после остановки двигателя.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Внешним осмотром степени загрязнения масла после пробега 1000 км.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Контролируя расход (угар) масла на 100 км пробега.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Любым из перечисленных способов.</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22</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Общую силу трения в рулевом управлении проверяют при... передних колесах.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полностью вывешенных. 2) не вывешенных.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При каких положениях передних колес замеряют усилие, необходимое для поворота рулевого колеса?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положении, соответствующем движению по прямой.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2)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положении максимального поворота колес вправо.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3) </w:t>
      </w:r>
      <w:proofErr w:type="gramStart"/>
      <w:r w:rsidRPr="000E120D">
        <w:rPr>
          <w:rFonts w:ascii="Times New Roman" w:hAnsi="Times New Roman" w:cs="Times New Roman"/>
          <w:sz w:val="24"/>
          <w:szCs w:val="24"/>
        </w:rPr>
        <w:t>В</w:t>
      </w:r>
      <w:proofErr w:type="gramEnd"/>
      <w:r w:rsidRPr="000E120D">
        <w:rPr>
          <w:rFonts w:ascii="Times New Roman" w:hAnsi="Times New Roman" w:cs="Times New Roman"/>
          <w:sz w:val="24"/>
          <w:szCs w:val="24"/>
        </w:rPr>
        <w:t xml:space="preserve"> положении максимального поворота колес влево.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Во всех указанных положениях.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Как определяют степень износа деталей шарниров рулевых тяг?</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Выявляют люфт в шарнире при покачивании рулевых тяг рукой.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Обхватывают шарнир ладонью, резко поворачивают рулевое колесо.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Наблюдают за шарниром во время резкого поворота рулевого колеса.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Используют любой из перечисленных способов.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Как надо действовать, если выявлен большой люфт в шарнирных соединениях рулевых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тяг?</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При износе деталей в допустимых пределах подтянуть резьбовую пробку и установить</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шплинт. 2) Заменить шаровой палец либо сухарики, при необходимости поджать резьбовой пробкой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пружину.</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При большом износе заменить шарнир в сборе на новый.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Использовать любой из указанных способов.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При эксплуатации автомобиля в обычных дорожных условиях шарниры рулевых тяг</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следует обслуживать через... тыс. км пробега.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1) 20-40. 2) 40-60. 3) 60-80. 4) 80-100.</w:t>
      </w:r>
    </w:p>
    <w:p w:rsidR="000E120D" w:rsidRPr="000E120D" w:rsidRDefault="000E120D" w:rsidP="000E120D">
      <w:pPr>
        <w:spacing w:after="0"/>
        <w:rPr>
          <w:rFonts w:ascii="Times New Roman" w:hAnsi="Times New Roman" w:cs="Times New Roman"/>
          <w:b/>
          <w:sz w:val="24"/>
          <w:szCs w:val="24"/>
        </w:rPr>
      </w:pPr>
      <w:r w:rsidRPr="000E120D">
        <w:rPr>
          <w:rFonts w:ascii="Times New Roman" w:hAnsi="Times New Roman" w:cs="Times New Roman"/>
          <w:b/>
          <w:sz w:val="24"/>
          <w:szCs w:val="24"/>
        </w:rPr>
        <w:t>Задача 23</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Если при сливе масла будет обнаружено, что система смазки сильно загрязнена большим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количеством механических примесей, необходимо промыть ее. При промывке в поддон картера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заливают...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индустриальное масло.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веретенное масло.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чистое моторное масло прежней вязкости.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любое из перечисленных масел.</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Промывка осуществляется...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на неработающем двигателе путем сохранения масла в поддоне в течение 2—3 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путем пуска двигателя и его эксплуатации под нагрузкой в течение 2—3 ч.</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3) работой двигателя на холостом ходу в течение 10 мин без </w:t>
      </w:r>
      <w:proofErr w:type="spellStart"/>
      <w:r w:rsidRPr="000E120D">
        <w:rPr>
          <w:rFonts w:ascii="Times New Roman" w:hAnsi="Times New Roman" w:cs="Times New Roman"/>
          <w:sz w:val="24"/>
          <w:szCs w:val="24"/>
        </w:rPr>
        <w:t>трогания</w:t>
      </w:r>
      <w:proofErr w:type="spellEnd"/>
      <w:r w:rsidRPr="000E120D">
        <w:rPr>
          <w:rFonts w:ascii="Times New Roman" w:hAnsi="Times New Roman" w:cs="Times New Roman"/>
          <w:sz w:val="24"/>
          <w:szCs w:val="24"/>
        </w:rPr>
        <w:t xml:space="preserve"> автомобиля с места.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любым из указанных способов.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После удаления осадка из ротора фильтра центробежной очистки его следует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промывать 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бензине. 3) дизельном топливе.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керосине. 4) любой из указанных жидкостей.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Масло, сливаемое из поддона картера.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разрешается сливать в канализацию при наличии очистных сооружений.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подлежит сбору для последующей переработки 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применения.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разрешается выливать или собирать для последующей переработки в зависимости от</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местных условий,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Если после преодоления водной преграды в масле обнаружится вода.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следует масло слить и заправить двигатель новым маслом нужной марки.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следует продолжить эксплуатацию до ближайшего планового технического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обслуживания и затем заменить масло.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3) можно действовать любым из этих способов </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b/>
          <w:sz w:val="24"/>
          <w:szCs w:val="24"/>
        </w:rPr>
        <w:t>Задача 24</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Какая из перечисленных неисправностей НЕ может быть причиной слабого действия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рабочих тормозных систем с гидравлическим приводом?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Замасливание фрикционных накладок тормозных колодок.</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Попадание воздуха в гидравлический привод.</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Отсутствие свободного хода тормозной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Увеличенный зазор между тормозными колодками и тормозным барабаном.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5) </w:t>
      </w:r>
      <w:proofErr w:type="spellStart"/>
      <w:r w:rsidRPr="000E120D">
        <w:rPr>
          <w:rFonts w:ascii="Times New Roman" w:hAnsi="Times New Roman" w:cs="Times New Roman"/>
          <w:sz w:val="24"/>
          <w:szCs w:val="24"/>
        </w:rPr>
        <w:t>Подтекание</w:t>
      </w:r>
      <w:proofErr w:type="spellEnd"/>
      <w:r w:rsidRPr="000E120D">
        <w:rPr>
          <w:rFonts w:ascii="Times New Roman" w:hAnsi="Times New Roman" w:cs="Times New Roman"/>
          <w:sz w:val="24"/>
          <w:szCs w:val="24"/>
        </w:rPr>
        <w:t xml:space="preserve"> тормозной жидкости из гидропривода.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Каковы наиболее вероятные причины плохого растормаживания тормозов с</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гидравлическим приводом?</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 xml:space="preserve">1) Отсутствие свободного хода тормозной педали 2) </w:t>
      </w:r>
      <w:proofErr w:type="spellStart"/>
      <w:r w:rsidRPr="000E120D">
        <w:rPr>
          <w:rFonts w:ascii="Times New Roman" w:hAnsi="Times New Roman" w:cs="Times New Roman"/>
          <w:sz w:val="24"/>
          <w:szCs w:val="24"/>
        </w:rPr>
        <w:t>Негерметичность</w:t>
      </w:r>
      <w:proofErr w:type="spellEnd"/>
      <w:r w:rsidRPr="000E120D">
        <w:rPr>
          <w:rFonts w:ascii="Times New Roman" w:hAnsi="Times New Roman" w:cs="Times New Roman"/>
          <w:sz w:val="24"/>
          <w:szCs w:val="24"/>
        </w:rPr>
        <w:t xml:space="preserve"> гидравлического привода.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Ослабление или поломка стяжных пружин тормозных колодок.</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Снижение уровня тормозной жидкости в главном тормозном цилиндре.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Если подтормаживает одно из колес при полностью отпущенной тормозной педали, то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вероятнее всего...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неисправен усилитель тормозов.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2) сломалась стяжная пружина.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отсутствует свободный ход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в гидропривод попал воздух.</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Если для перемещения тормозной педали достаточно небольшого усилия и при этом не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происходит затормаживание колес, то вероятнее всего...</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ослабла возвратная пружина педали.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произошла поломка стяжной пружины колодок.</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разорвался тормозной шланг либо нарушена герметичность соединений.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усилитель не обеспечивает необходимого давления в гидроприводе.</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При торможении происходит занос или увод автомобиля в сторону. Что может явиться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причиной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этой неисправности?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Замасливание тормозных колодок в одном из колесных механизмов.</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2) Нарушение герметичности в одном из контуров гидропривода.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3) Износ манжеты на одном из поршней главного тормозного цилиндра.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4) Различные зазоры между колодками и барабанами в колесных механизмах колес одной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оси.</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b/>
          <w:sz w:val="24"/>
          <w:szCs w:val="24"/>
        </w:rPr>
        <w:t>Задача 25</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При каких видах технического обслуживания: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 Проверяют люфт рулевого колеса?</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 Проверяют действие рулевого управления при движении автомобиля?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III. Проверяют состояние деталей рулевого механизма и рулевого привода, шарнирных сочленений?</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IV. Проверяют люфты в шарнирах рулевых тяг, смазывают сочленения рулевого управления?</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V. Проверяют зазоры в рулевом механизме и при необходимости выполняют их регулировку.</w:t>
      </w:r>
    </w:p>
    <w:p w:rsidR="000E120D" w:rsidRPr="000E120D" w:rsidRDefault="000E120D" w:rsidP="000E120D">
      <w:pPr>
        <w:spacing w:after="0"/>
        <w:rPr>
          <w:rFonts w:ascii="Times New Roman" w:hAnsi="Times New Roman" w:cs="Times New Roman"/>
          <w:sz w:val="24"/>
          <w:szCs w:val="24"/>
        </w:rPr>
      </w:pPr>
      <w:r w:rsidRPr="000E120D">
        <w:rPr>
          <w:rFonts w:ascii="Times New Roman" w:hAnsi="Times New Roman" w:cs="Times New Roman"/>
          <w:sz w:val="24"/>
          <w:szCs w:val="24"/>
        </w:rPr>
        <w:t>1) ЕО. 2) ТО-1. 3) ТО-2.</w:t>
      </w:r>
    </w:p>
    <w:p w:rsidR="000E120D" w:rsidRPr="000E120D" w:rsidRDefault="000E120D" w:rsidP="000E120D">
      <w:pPr>
        <w:spacing w:after="0"/>
        <w:rPr>
          <w:rFonts w:ascii="Times New Roman" w:hAnsi="Times New Roman" w:cs="Times New Roman"/>
          <w:sz w:val="24"/>
          <w:szCs w:val="24"/>
        </w:rPr>
      </w:pPr>
    </w:p>
    <w:p w:rsidR="000E120D" w:rsidRPr="000E120D" w:rsidRDefault="000E120D" w:rsidP="000E120D">
      <w:pPr>
        <w:spacing w:after="0" w:line="240" w:lineRule="auto"/>
        <w:ind w:firstLine="708"/>
        <w:contextualSpacing/>
        <w:jc w:val="both"/>
        <w:rPr>
          <w:rFonts w:ascii="Times New Roman" w:eastAsia="Times New Roman" w:hAnsi="Times New Roman" w:cs="Times New Roman"/>
          <w:b/>
          <w:bCs/>
          <w:color w:val="000000"/>
          <w:sz w:val="24"/>
        </w:rPr>
      </w:pPr>
    </w:p>
    <w:p w:rsidR="000E120D" w:rsidRPr="000E120D" w:rsidRDefault="000E120D" w:rsidP="000E120D">
      <w:pPr>
        <w:spacing w:after="0" w:line="240" w:lineRule="auto"/>
        <w:ind w:firstLine="708"/>
        <w:contextualSpacing/>
        <w:jc w:val="both"/>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t>2.2 Задания для оценки освоения учебной практики</w:t>
      </w:r>
    </w:p>
    <w:p w:rsidR="000E120D" w:rsidRPr="00F35FCE" w:rsidRDefault="000E120D" w:rsidP="000E120D">
      <w:pPr>
        <w:spacing w:after="0" w:line="240" w:lineRule="auto"/>
        <w:ind w:firstLine="708"/>
        <w:contextualSpacing/>
        <w:jc w:val="both"/>
        <w:rPr>
          <w:rFonts w:ascii="Times New Roman" w:eastAsia="Times New Roman" w:hAnsi="Times New Roman" w:cs="Times New Roman"/>
          <w:iCs/>
          <w:color w:val="000000"/>
          <w:sz w:val="24"/>
        </w:rPr>
      </w:pP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Pr>
          <w:rFonts w:ascii="Times New Roman" w:eastAsia="Times New Roman" w:hAnsi="Times New Roman" w:cs="Times New Roman"/>
          <w:iCs/>
          <w:color w:val="000000"/>
          <w:sz w:val="24"/>
        </w:rPr>
        <w:t>Практические задания по темам. Описать правила, алгоритм выполнения работ:</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w:t>
      </w:r>
      <w:r w:rsidRPr="00F35FCE">
        <w:rPr>
          <w:rFonts w:ascii="Times New Roman" w:eastAsia="Times New Roman" w:hAnsi="Times New Roman" w:cs="Times New Roman"/>
          <w:iCs/>
          <w:color w:val="000000"/>
          <w:sz w:val="24"/>
        </w:rPr>
        <w:tab/>
        <w:t>Правила техники безопасности. Требования к организации рабочего места. Оказание медицинской помощи. Правила внутреннего распорядка, режим работы мастерской.</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2.</w:t>
      </w:r>
      <w:r w:rsidRPr="00F35FCE">
        <w:rPr>
          <w:rFonts w:ascii="Times New Roman" w:eastAsia="Times New Roman" w:hAnsi="Times New Roman" w:cs="Times New Roman"/>
          <w:iCs/>
          <w:color w:val="000000"/>
          <w:sz w:val="24"/>
        </w:rPr>
        <w:tab/>
        <w:t>Назначение и применение разметки. Инструмент, приспособления и материалы, применяемые при разметке. Подготовка деталей к разметке. Нанесение произвольно расположенных, взаимно параллельных и взаимно перпендикулярных прямолинейных рисок, рисок под заданным углом.</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3.</w:t>
      </w:r>
      <w:r w:rsidRPr="00F35FCE">
        <w:rPr>
          <w:rFonts w:ascii="Times New Roman" w:eastAsia="Times New Roman" w:hAnsi="Times New Roman" w:cs="Times New Roman"/>
          <w:iCs/>
          <w:color w:val="000000"/>
          <w:sz w:val="24"/>
        </w:rPr>
        <w:tab/>
        <w:t>Построение замкнутых контуров, образованных отрезками прямых линий, окружности, радиусных и лекальных кривых. Разметка осевых линий</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4.</w:t>
      </w:r>
      <w:r w:rsidRPr="00F35FCE">
        <w:rPr>
          <w:rFonts w:ascii="Times New Roman" w:eastAsia="Times New Roman" w:hAnsi="Times New Roman" w:cs="Times New Roman"/>
          <w:iCs/>
          <w:color w:val="000000"/>
          <w:sz w:val="24"/>
        </w:rPr>
        <w:tab/>
        <w:t>Разметка контуров деталей с отсчетом размеров от кромки заготовки и от осевых линий. Разметка контуров деталей по шаблонам. Отработка приемов показа размеров</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5.</w:t>
      </w:r>
      <w:r w:rsidRPr="00F35FCE">
        <w:rPr>
          <w:rFonts w:ascii="Times New Roman" w:eastAsia="Times New Roman" w:hAnsi="Times New Roman" w:cs="Times New Roman"/>
          <w:iCs/>
          <w:color w:val="000000"/>
          <w:sz w:val="24"/>
        </w:rPr>
        <w:tab/>
        <w:t xml:space="preserve">Виды инструментов. Назначение механизированного ручного инструмента. Выбор инструмента в зависимости от обрабатываемого материала. Сверление различных отверстий электрической дрелью. Обработка кромок </w:t>
      </w:r>
      <w:proofErr w:type="spellStart"/>
      <w:r w:rsidRPr="00F35FCE">
        <w:rPr>
          <w:rFonts w:ascii="Times New Roman" w:eastAsia="Times New Roman" w:hAnsi="Times New Roman" w:cs="Times New Roman"/>
          <w:iCs/>
          <w:color w:val="000000"/>
          <w:sz w:val="24"/>
        </w:rPr>
        <w:t>электроножницами</w:t>
      </w:r>
      <w:proofErr w:type="spellEnd"/>
      <w:r w:rsidRPr="00F35FCE">
        <w:rPr>
          <w:rFonts w:ascii="Times New Roman" w:eastAsia="Times New Roman" w:hAnsi="Times New Roman" w:cs="Times New Roman"/>
          <w:iCs/>
          <w:color w:val="000000"/>
          <w:sz w:val="24"/>
        </w:rPr>
        <w:t>. Обработка кромок шлифовальной машиной.</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lastRenderedPageBreak/>
        <w:t>6.</w:t>
      </w:r>
      <w:r w:rsidRPr="00F35FCE">
        <w:rPr>
          <w:rFonts w:ascii="Times New Roman" w:eastAsia="Times New Roman" w:hAnsi="Times New Roman" w:cs="Times New Roman"/>
          <w:iCs/>
          <w:color w:val="000000"/>
          <w:sz w:val="24"/>
        </w:rPr>
        <w:tab/>
        <w:t>Общая последовательность разборки и сборки автомобиля в целом и двигателя в частности. Особенности ремонта в зависимости от компоновки автомобиля</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7.</w:t>
      </w:r>
      <w:r w:rsidRPr="00F35FCE">
        <w:rPr>
          <w:rFonts w:ascii="Times New Roman" w:eastAsia="Times New Roman" w:hAnsi="Times New Roman" w:cs="Times New Roman"/>
          <w:iCs/>
          <w:color w:val="000000"/>
          <w:sz w:val="24"/>
        </w:rPr>
        <w:tab/>
        <w:t>Характеристика выполняемых операций при проведении работ. Слесарное оборудование и инструмент, измерительный инструмент,</w:t>
      </w:r>
      <w:r w:rsidRPr="00F35FCE">
        <w:rPr>
          <w:rFonts w:ascii="Times New Roman" w:eastAsia="Times New Roman" w:hAnsi="Times New Roman" w:cs="Times New Roman"/>
          <w:iCs/>
          <w:color w:val="000000"/>
          <w:sz w:val="24"/>
        </w:rPr>
        <w:tab/>
        <w:t>применяемые при проведении работ по проведении работ разборки, сборки двигателя.</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8.</w:t>
      </w:r>
      <w:r w:rsidRPr="00F35FCE">
        <w:rPr>
          <w:rFonts w:ascii="Times New Roman" w:eastAsia="Times New Roman" w:hAnsi="Times New Roman" w:cs="Times New Roman"/>
          <w:iCs/>
          <w:color w:val="000000"/>
          <w:sz w:val="24"/>
        </w:rPr>
        <w:tab/>
        <w:t>Демонтаж, монтаж двигателя с автомобиля</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9.</w:t>
      </w:r>
      <w:r w:rsidRPr="00F35FCE">
        <w:rPr>
          <w:rFonts w:ascii="Times New Roman" w:eastAsia="Times New Roman" w:hAnsi="Times New Roman" w:cs="Times New Roman"/>
          <w:iCs/>
          <w:color w:val="000000"/>
          <w:sz w:val="24"/>
        </w:rPr>
        <w:tab/>
        <w:t>Выполнение заданий по разметке контуров деталей по шаблонам</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10.</w:t>
      </w:r>
      <w:r w:rsidRPr="00F35FCE">
        <w:rPr>
          <w:rFonts w:ascii="Times New Roman" w:eastAsia="Times New Roman" w:hAnsi="Times New Roman" w:cs="Times New Roman"/>
          <w:iCs/>
          <w:color w:val="000000"/>
          <w:sz w:val="24"/>
        </w:rPr>
        <w:tab/>
        <w:t xml:space="preserve">Выполнение заданий по работе с </w:t>
      </w:r>
      <w:proofErr w:type="gramStart"/>
      <w:r w:rsidRPr="00F35FCE">
        <w:rPr>
          <w:rFonts w:ascii="Times New Roman" w:eastAsia="Times New Roman" w:hAnsi="Times New Roman" w:cs="Times New Roman"/>
          <w:iCs/>
          <w:color w:val="000000"/>
          <w:sz w:val="24"/>
        </w:rPr>
        <w:t>измерительными  инструментами</w:t>
      </w:r>
      <w:proofErr w:type="gramEnd"/>
      <w:r w:rsidRPr="00F35FCE">
        <w:rPr>
          <w:rFonts w:ascii="Times New Roman" w:eastAsia="Times New Roman" w:hAnsi="Times New Roman" w:cs="Times New Roman"/>
          <w:iCs/>
          <w:color w:val="000000"/>
          <w:sz w:val="24"/>
        </w:rPr>
        <w:t>, применяемые при проведении работ по  разборке, сборки двигателя.</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11.</w:t>
      </w:r>
      <w:r w:rsidRPr="00F35FCE">
        <w:rPr>
          <w:rFonts w:ascii="Times New Roman" w:eastAsia="Times New Roman" w:hAnsi="Times New Roman" w:cs="Times New Roman"/>
          <w:iCs/>
          <w:color w:val="000000"/>
          <w:sz w:val="24"/>
        </w:rPr>
        <w:tab/>
        <w:t xml:space="preserve">Очистка и </w:t>
      </w:r>
      <w:proofErr w:type="spellStart"/>
      <w:r w:rsidRPr="00F35FCE">
        <w:rPr>
          <w:rFonts w:ascii="Times New Roman" w:eastAsia="Times New Roman" w:hAnsi="Times New Roman" w:cs="Times New Roman"/>
          <w:iCs/>
          <w:color w:val="000000"/>
          <w:sz w:val="24"/>
        </w:rPr>
        <w:t>дефектация</w:t>
      </w:r>
      <w:proofErr w:type="spellEnd"/>
      <w:r w:rsidRPr="00F35FCE">
        <w:rPr>
          <w:rFonts w:ascii="Times New Roman" w:eastAsia="Times New Roman" w:hAnsi="Times New Roman" w:cs="Times New Roman"/>
          <w:iCs/>
          <w:color w:val="000000"/>
          <w:sz w:val="24"/>
        </w:rPr>
        <w:t xml:space="preserve"> агрегатов и деталей двигателя</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12.</w:t>
      </w:r>
      <w:r w:rsidRPr="00F35FCE">
        <w:rPr>
          <w:rFonts w:ascii="Times New Roman" w:eastAsia="Times New Roman" w:hAnsi="Times New Roman" w:cs="Times New Roman"/>
          <w:iCs/>
          <w:color w:val="000000"/>
          <w:sz w:val="24"/>
        </w:rPr>
        <w:tab/>
        <w:t>Порядок разборки двигателя. Порядок комплектования деталей двигателя.</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13.</w:t>
      </w:r>
      <w:r w:rsidRPr="00F35FCE">
        <w:rPr>
          <w:rFonts w:ascii="Times New Roman" w:eastAsia="Times New Roman" w:hAnsi="Times New Roman" w:cs="Times New Roman"/>
          <w:iCs/>
          <w:color w:val="000000"/>
          <w:sz w:val="24"/>
        </w:rPr>
        <w:tab/>
        <w:t>Осмотр двигателя. Прослушивание стуков сопряженных деталей механизмов двигателя.</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14.</w:t>
      </w:r>
      <w:r w:rsidRPr="00F35FCE">
        <w:rPr>
          <w:rFonts w:ascii="Times New Roman" w:eastAsia="Times New Roman" w:hAnsi="Times New Roman" w:cs="Times New Roman"/>
          <w:iCs/>
          <w:color w:val="000000"/>
          <w:sz w:val="24"/>
        </w:rPr>
        <w:tab/>
        <w:t>Проверка и регулировка тепловых зазоров клапанов ГРМ</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15.</w:t>
      </w:r>
      <w:r w:rsidRPr="00F35FCE">
        <w:rPr>
          <w:rFonts w:ascii="Times New Roman" w:eastAsia="Times New Roman" w:hAnsi="Times New Roman" w:cs="Times New Roman"/>
          <w:iCs/>
          <w:color w:val="000000"/>
          <w:sz w:val="24"/>
        </w:rPr>
        <w:tab/>
        <w:t>Ремонт сцепления. Особенности разборки, сборки различных видов и типов сцепления.</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16.</w:t>
      </w:r>
      <w:r w:rsidRPr="00F35FCE">
        <w:rPr>
          <w:rFonts w:ascii="Times New Roman" w:eastAsia="Times New Roman" w:hAnsi="Times New Roman" w:cs="Times New Roman"/>
          <w:iCs/>
          <w:color w:val="000000"/>
          <w:sz w:val="24"/>
        </w:rPr>
        <w:tab/>
        <w:t xml:space="preserve">Регулировочные работы механического и гидравлического привода </w:t>
      </w:r>
      <w:proofErr w:type="gramStart"/>
      <w:r w:rsidRPr="00F35FCE">
        <w:rPr>
          <w:rFonts w:ascii="Times New Roman" w:eastAsia="Times New Roman" w:hAnsi="Times New Roman" w:cs="Times New Roman"/>
          <w:iCs/>
          <w:color w:val="000000"/>
          <w:sz w:val="24"/>
        </w:rPr>
        <w:t>сцепления..</w:t>
      </w:r>
      <w:proofErr w:type="gramEnd"/>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17.</w:t>
      </w:r>
      <w:r w:rsidRPr="00F35FCE">
        <w:rPr>
          <w:rFonts w:ascii="Times New Roman" w:eastAsia="Times New Roman" w:hAnsi="Times New Roman" w:cs="Times New Roman"/>
          <w:iCs/>
          <w:color w:val="000000"/>
          <w:sz w:val="24"/>
        </w:rPr>
        <w:tab/>
        <w:t xml:space="preserve">Ремонт коробки передач. Порядок снятия, разборки, сборки, установки КПП. </w:t>
      </w:r>
      <w:proofErr w:type="spellStart"/>
      <w:r w:rsidRPr="00F35FCE">
        <w:rPr>
          <w:rFonts w:ascii="Times New Roman" w:eastAsia="Times New Roman" w:hAnsi="Times New Roman" w:cs="Times New Roman"/>
          <w:iCs/>
          <w:color w:val="000000"/>
          <w:sz w:val="24"/>
        </w:rPr>
        <w:t>Дефектация</w:t>
      </w:r>
      <w:proofErr w:type="spellEnd"/>
      <w:r w:rsidRPr="00F35FCE">
        <w:rPr>
          <w:rFonts w:ascii="Times New Roman" w:eastAsia="Times New Roman" w:hAnsi="Times New Roman" w:cs="Times New Roman"/>
          <w:iCs/>
          <w:color w:val="000000"/>
          <w:sz w:val="24"/>
        </w:rPr>
        <w:t xml:space="preserve"> деталей. Регулировочные и регламентные работы.</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18.</w:t>
      </w:r>
      <w:r w:rsidRPr="00F35FCE">
        <w:rPr>
          <w:rFonts w:ascii="Times New Roman" w:eastAsia="Times New Roman" w:hAnsi="Times New Roman" w:cs="Times New Roman"/>
          <w:iCs/>
          <w:color w:val="000000"/>
          <w:sz w:val="24"/>
        </w:rPr>
        <w:tab/>
        <w:t>Карданная передача. Ремонт, регулировочные, регламентные работы. Восстановление деталей карданной передачи и проверка качества работы.</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19.</w:t>
      </w:r>
      <w:r w:rsidRPr="00F35FCE">
        <w:rPr>
          <w:rFonts w:ascii="Times New Roman" w:eastAsia="Times New Roman" w:hAnsi="Times New Roman" w:cs="Times New Roman"/>
          <w:iCs/>
          <w:color w:val="000000"/>
          <w:sz w:val="24"/>
        </w:rPr>
        <w:tab/>
        <w:t>Ремонт передней и задней подвески грузовых автомобилей. Амортизаторы. Методы проверки ходовой части на правильность установки углов колес, основы регулировки управляемых колес. Стенды для регулировки управляемых колес. Проверка и регулировка зазоров шкворневого соединения и подшипников ступиц колес, обслуживание и текущий ремонт элементов подвески.</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20.</w:t>
      </w:r>
      <w:r w:rsidRPr="00F35FCE">
        <w:rPr>
          <w:rFonts w:ascii="Times New Roman" w:eastAsia="Times New Roman" w:hAnsi="Times New Roman" w:cs="Times New Roman"/>
          <w:iCs/>
          <w:color w:val="000000"/>
          <w:sz w:val="24"/>
        </w:rPr>
        <w:tab/>
        <w:t>Ремонт передней и задней подвески легковых автомобилей. Амортизационные стойки легковых автомобилей. Способы определения неисправностей и восстановление деталей.</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21.</w:t>
      </w:r>
      <w:r w:rsidRPr="00F35FCE">
        <w:rPr>
          <w:rFonts w:ascii="Times New Roman" w:eastAsia="Times New Roman" w:hAnsi="Times New Roman" w:cs="Times New Roman"/>
          <w:iCs/>
          <w:color w:val="000000"/>
          <w:sz w:val="24"/>
        </w:rPr>
        <w:tab/>
        <w:t>Регулировочные работы по тормозной системе (регулировка зазора между колодками и тормозным барабаном, регулировка свободного хода педали тормоза). Порядок прокачки тормозов. Регулировка привода стояночного тормоза у легковых и грузовых автомобилей. Ремонт элементов тормозной системы (тормозные колодки, главный и рабочие цилиндры, вакуумный усилитель). Общее устройство тормозного стенда.</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22.</w:t>
      </w:r>
      <w:r w:rsidRPr="00F35FCE">
        <w:rPr>
          <w:rFonts w:ascii="Times New Roman" w:eastAsia="Times New Roman" w:hAnsi="Times New Roman" w:cs="Times New Roman"/>
          <w:iCs/>
          <w:color w:val="000000"/>
          <w:sz w:val="24"/>
        </w:rPr>
        <w:tab/>
        <w:t>Проверка и регулировка рулевого механизма. Проверка и регулировка гидравлического тормоза автомобилей и его привода. Выполнение заданий по работе на тормозном стенде</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23.</w:t>
      </w:r>
      <w:r w:rsidRPr="00F35FCE">
        <w:rPr>
          <w:rFonts w:ascii="Times New Roman" w:eastAsia="Times New Roman" w:hAnsi="Times New Roman" w:cs="Times New Roman"/>
          <w:iCs/>
          <w:color w:val="000000"/>
          <w:sz w:val="24"/>
        </w:rPr>
        <w:tab/>
        <w:t>Обслуживание кузова автомобилей. Дефекты кузова автомобиля, уход за лакокрасочным покрытиями, правила мойки кузова автомобиля, полирование лакокрасочного покрытия кузова. Способы устранения механических и коррозионных повреждений на элементах кузова автомобиля. Восстановление поврежденного противокоррозионного</w:t>
      </w:r>
      <w:r w:rsidRPr="00F35FCE">
        <w:rPr>
          <w:rFonts w:ascii="Times New Roman" w:eastAsia="Times New Roman" w:hAnsi="Times New Roman" w:cs="Times New Roman"/>
          <w:iCs/>
          <w:color w:val="000000"/>
          <w:sz w:val="24"/>
        </w:rPr>
        <w:tab/>
        <w:t>покрытия, восстановление поврежденного лакокрасочного покрытия кузова. Технологический процесс кузовного ремонта.</w:t>
      </w:r>
    </w:p>
    <w:p w:rsidR="00F35FCE" w:rsidRPr="00F35FCE" w:rsidRDefault="00F35FCE" w:rsidP="00F35FCE">
      <w:pPr>
        <w:tabs>
          <w:tab w:val="left" w:pos="1134"/>
        </w:tabs>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24.</w:t>
      </w:r>
      <w:r w:rsidRPr="00F35FCE">
        <w:rPr>
          <w:rFonts w:ascii="Times New Roman" w:eastAsia="Times New Roman" w:hAnsi="Times New Roman" w:cs="Times New Roman"/>
          <w:iCs/>
          <w:color w:val="000000"/>
          <w:sz w:val="24"/>
        </w:rPr>
        <w:tab/>
        <w:t>Технология удаления поврежденных деталей кузова. Замена передних и задних крыльев кузова и других элементов оперения кабин и кузовов автомобилей. Окраска кузова автомобиля, правила нанесения покрытий на поверхность. Грунтование и шпатлевание, выравнивание поверхностей элементов кузова автомобиля. Оборудование поста для подготовки автомобилей к окраске. Антикоррозионная защита кузова. Порядок нанесения и требования к организации процесса нанесения покрытия. Оборудование поста для подготовки автомобиля к нанесению антикоррозионной защиты кузова автомобиля.</w:t>
      </w:r>
    </w:p>
    <w:p w:rsidR="00F35FCE" w:rsidRDefault="00F35FCE" w:rsidP="000E120D">
      <w:pPr>
        <w:spacing w:after="0" w:line="240" w:lineRule="auto"/>
        <w:ind w:firstLine="708"/>
        <w:contextualSpacing/>
        <w:jc w:val="both"/>
        <w:rPr>
          <w:rFonts w:ascii="Times New Roman" w:eastAsia="Times New Roman" w:hAnsi="Times New Roman" w:cs="Times New Roman"/>
          <w:b/>
          <w:bCs/>
          <w:color w:val="000000"/>
          <w:sz w:val="24"/>
        </w:rPr>
      </w:pPr>
    </w:p>
    <w:p w:rsidR="000E120D" w:rsidRDefault="000E120D" w:rsidP="000E120D">
      <w:pPr>
        <w:spacing w:after="0" w:line="240" w:lineRule="auto"/>
        <w:ind w:firstLine="708"/>
        <w:contextualSpacing/>
        <w:jc w:val="both"/>
        <w:rPr>
          <w:rFonts w:ascii="Times New Roman" w:eastAsia="Times New Roman" w:hAnsi="Times New Roman" w:cs="Times New Roman"/>
          <w:b/>
          <w:bCs/>
          <w:color w:val="000000"/>
          <w:sz w:val="24"/>
        </w:rPr>
      </w:pPr>
      <w:r w:rsidRPr="000E120D">
        <w:rPr>
          <w:rFonts w:ascii="Times New Roman" w:eastAsia="Times New Roman" w:hAnsi="Times New Roman" w:cs="Times New Roman"/>
          <w:b/>
          <w:bCs/>
          <w:color w:val="000000"/>
          <w:sz w:val="24"/>
        </w:rPr>
        <w:lastRenderedPageBreak/>
        <w:t>2.3 Задания для оценки освоения производственной практики</w:t>
      </w:r>
    </w:p>
    <w:p w:rsidR="00F35FCE" w:rsidRPr="000E120D" w:rsidRDefault="00F35FCE" w:rsidP="000E120D">
      <w:pPr>
        <w:spacing w:after="0" w:line="240" w:lineRule="auto"/>
        <w:ind w:firstLine="708"/>
        <w:contextualSpacing/>
        <w:jc w:val="both"/>
        <w:rPr>
          <w:rFonts w:ascii="Times New Roman" w:eastAsia="Times New Roman" w:hAnsi="Times New Roman" w:cs="Times New Roman"/>
          <w:b/>
          <w:bCs/>
          <w:color w:val="000000"/>
          <w:sz w:val="24"/>
        </w:rPr>
      </w:pP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w:t>
      </w:r>
      <w:r w:rsidRPr="00F35FCE">
        <w:rPr>
          <w:rFonts w:ascii="Times New Roman" w:eastAsia="Times New Roman" w:hAnsi="Times New Roman" w:cs="Times New Roman"/>
          <w:iCs/>
          <w:color w:val="000000"/>
          <w:sz w:val="24"/>
        </w:rPr>
        <w:tab/>
        <w:t>Правила техники безопасности. Требования к организации рабочего места. Оказание медицинской помощи. Правила внутреннего распорядка, режим работы мастерской.</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2.</w:t>
      </w:r>
      <w:r w:rsidRPr="00F35FCE">
        <w:rPr>
          <w:rFonts w:ascii="Times New Roman" w:eastAsia="Times New Roman" w:hAnsi="Times New Roman" w:cs="Times New Roman"/>
          <w:iCs/>
          <w:color w:val="000000"/>
          <w:sz w:val="24"/>
        </w:rPr>
        <w:tab/>
        <w:t>Требования, предъявляемые к автомобилям, для постановки на ремонт, подготовка и оформление необходимых документов. Регламентация работ ремонта.</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3.</w:t>
      </w:r>
      <w:r w:rsidRPr="00F35FCE">
        <w:rPr>
          <w:rFonts w:ascii="Times New Roman" w:eastAsia="Times New Roman" w:hAnsi="Times New Roman" w:cs="Times New Roman"/>
          <w:iCs/>
          <w:color w:val="000000"/>
          <w:sz w:val="24"/>
        </w:rPr>
        <w:tab/>
        <w:t>Ремонт системы охлаждения. Герметичность системы, регулировочные и смазочные работы.</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4.</w:t>
      </w:r>
      <w:r w:rsidRPr="00F35FCE">
        <w:rPr>
          <w:rFonts w:ascii="Times New Roman" w:eastAsia="Times New Roman" w:hAnsi="Times New Roman" w:cs="Times New Roman"/>
          <w:iCs/>
          <w:color w:val="000000"/>
          <w:sz w:val="24"/>
        </w:rPr>
        <w:tab/>
        <w:t>Ремонт системы смазки. Герметичность системы, регулировочные и регламентные работы.</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5.</w:t>
      </w:r>
      <w:r w:rsidRPr="00F35FCE">
        <w:rPr>
          <w:rFonts w:ascii="Times New Roman" w:eastAsia="Times New Roman" w:hAnsi="Times New Roman" w:cs="Times New Roman"/>
          <w:iCs/>
          <w:color w:val="000000"/>
          <w:sz w:val="24"/>
        </w:rPr>
        <w:tab/>
        <w:t>Ремонт системы зажигания. Проверка пуска и работы двигателя в различных режимах, регулировочные и регламентные работы.</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6.</w:t>
      </w:r>
      <w:r w:rsidRPr="00F35FCE">
        <w:rPr>
          <w:rFonts w:ascii="Times New Roman" w:eastAsia="Times New Roman" w:hAnsi="Times New Roman" w:cs="Times New Roman"/>
          <w:iCs/>
          <w:color w:val="000000"/>
          <w:sz w:val="24"/>
        </w:rPr>
        <w:tab/>
        <w:t xml:space="preserve">Механизмы двигателя. Ремонт газораспределительного и кривошипно-шатунного </w:t>
      </w:r>
      <w:proofErr w:type="gramStart"/>
      <w:r w:rsidRPr="00F35FCE">
        <w:rPr>
          <w:rFonts w:ascii="Times New Roman" w:eastAsia="Times New Roman" w:hAnsi="Times New Roman" w:cs="Times New Roman"/>
          <w:iCs/>
          <w:color w:val="000000"/>
          <w:sz w:val="24"/>
        </w:rPr>
        <w:t>механизма..</w:t>
      </w:r>
      <w:proofErr w:type="gramEnd"/>
      <w:r w:rsidRPr="00F35FCE">
        <w:rPr>
          <w:rFonts w:ascii="Times New Roman" w:eastAsia="Times New Roman" w:hAnsi="Times New Roman" w:cs="Times New Roman"/>
          <w:iCs/>
          <w:color w:val="000000"/>
          <w:sz w:val="24"/>
        </w:rPr>
        <w:t xml:space="preserve"> </w:t>
      </w:r>
      <w:proofErr w:type="spellStart"/>
      <w:r w:rsidRPr="00F35FCE">
        <w:rPr>
          <w:rFonts w:ascii="Times New Roman" w:eastAsia="Times New Roman" w:hAnsi="Times New Roman" w:cs="Times New Roman"/>
          <w:iCs/>
          <w:color w:val="000000"/>
          <w:sz w:val="24"/>
        </w:rPr>
        <w:t>Дефектация</w:t>
      </w:r>
      <w:proofErr w:type="spellEnd"/>
      <w:r w:rsidRPr="00F35FCE">
        <w:rPr>
          <w:rFonts w:ascii="Times New Roman" w:eastAsia="Times New Roman" w:hAnsi="Times New Roman" w:cs="Times New Roman"/>
          <w:iCs/>
          <w:color w:val="000000"/>
          <w:sz w:val="24"/>
        </w:rPr>
        <w:t xml:space="preserve"> корпусных деталей, головок цилиндров, шатунно-поршневой группы, коленчатого вала, распределительного вала.</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7.</w:t>
      </w:r>
      <w:r w:rsidRPr="00F35FCE">
        <w:rPr>
          <w:rFonts w:ascii="Times New Roman" w:eastAsia="Times New Roman" w:hAnsi="Times New Roman" w:cs="Times New Roman"/>
          <w:iCs/>
          <w:color w:val="000000"/>
          <w:sz w:val="24"/>
        </w:rPr>
        <w:tab/>
        <w:t xml:space="preserve">Ведущие мосты. Главная передача и дифференциал. Порядок разборки, сборки, </w:t>
      </w:r>
      <w:proofErr w:type="spellStart"/>
      <w:r w:rsidRPr="00F35FCE">
        <w:rPr>
          <w:rFonts w:ascii="Times New Roman" w:eastAsia="Times New Roman" w:hAnsi="Times New Roman" w:cs="Times New Roman"/>
          <w:iCs/>
          <w:color w:val="000000"/>
          <w:sz w:val="24"/>
        </w:rPr>
        <w:t>дефектация</w:t>
      </w:r>
      <w:proofErr w:type="spellEnd"/>
      <w:r w:rsidRPr="00F35FCE">
        <w:rPr>
          <w:rFonts w:ascii="Times New Roman" w:eastAsia="Times New Roman" w:hAnsi="Times New Roman" w:cs="Times New Roman"/>
          <w:iCs/>
          <w:color w:val="000000"/>
          <w:sz w:val="24"/>
        </w:rPr>
        <w:t xml:space="preserve"> и восстановление деталей.</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8.</w:t>
      </w:r>
      <w:r w:rsidRPr="00F35FCE">
        <w:rPr>
          <w:rFonts w:ascii="Times New Roman" w:eastAsia="Times New Roman" w:hAnsi="Times New Roman" w:cs="Times New Roman"/>
          <w:iCs/>
          <w:color w:val="000000"/>
          <w:sz w:val="24"/>
        </w:rPr>
        <w:tab/>
        <w:t>Ремонт привода передних колес. Способы демонтажа полуосей. Восстановление шарниров равных угловых скоростей.</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9.</w:t>
      </w:r>
      <w:r w:rsidRPr="00F35FCE">
        <w:rPr>
          <w:rFonts w:ascii="Times New Roman" w:eastAsia="Times New Roman" w:hAnsi="Times New Roman" w:cs="Times New Roman"/>
          <w:iCs/>
          <w:color w:val="000000"/>
          <w:sz w:val="24"/>
        </w:rPr>
        <w:tab/>
        <w:t xml:space="preserve">Регулировка свободного хода педали сцепления, прокачка </w:t>
      </w:r>
      <w:proofErr w:type="spellStart"/>
      <w:r w:rsidRPr="00F35FCE">
        <w:rPr>
          <w:rFonts w:ascii="Times New Roman" w:eastAsia="Times New Roman" w:hAnsi="Times New Roman" w:cs="Times New Roman"/>
          <w:iCs/>
          <w:color w:val="000000"/>
          <w:sz w:val="24"/>
        </w:rPr>
        <w:t>пневмогидроусилителя</w:t>
      </w:r>
      <w:proofErr w:type="spellEnd"/>
      <w:r w:rsidRPr="00F35FCE">
        <w:rPr>
          <w:rFonts w:ascii="Times New Roman" w:eastAsia="Times New Roman" w:hAnsi="Times New Roman" w:cs="Times New Roman"/>
          <w:iCs/>
          <w:color w:val="000000"/>
          <w:sz w:val="24"/>
        </w:rPr>
        <w:t xml:space="preserve"> привода сцепления. Замена и ремонт муфты, подшипника включения, ведомого диска сцепления.</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10.</w:t>
      </w:r>
      <w:r w:rsidRPr="00F35FCE">
        <w:rPr>
          <w:rFonts w:ascii="Times New Roman" w:eastAsia="Times New Roman" w:hAnsi="Times New Roman" w:cs="Times New Roman"/>
          <w:iCs/>
          <w:color w:val="000000"/>
          <w:sz w:val="24"/>
        </w:rPr>
        <w:tab/>
        <w:t>Обслуживание колес и шин. Требования, предъявляемые к техническому состоянию автомобильных шин и правила эксплуатации, обслуживания и ремонта. Статическая и динамическая балансировка колес. Стенды для монтажа и демонтажа шин. Текущий ремонт шин. Вулканизация шин и покрышек.</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11.</w:t>
      </w:r>
      <w:r w:rsidRPr="00F35FCE">
        <w:rPr>
          <w:rFonts w:ascii="Times New Roman" w:eastAsia="Times New Roman" w:hAnsi="Times New Roman" w:cs="Times New Roman"/>
          <w:iCs/>
          <w:color w:val="000000"/>
          <w:sz w:val="24"/>
        </w:rPr>
        <w:tab/>
        <w:t>Проверка и регулировка зазоров в подшипниках ступиц. Проверка и регулировка углов установки колес Технология балансировки колес. Балансировка колес. Устранение неисправности камер способом холодной вулканизации. Проведение контроля качества выполненной работы</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12.</w:t>
      </w:r>
      <w:r w:rsidRPr="00F35FCE">
        <w:rPr>
          <w:rFonts w:ascii="Times New Roman" w:eastAsia="Times New Roman" w:hAnsi="Times New Roman" w:cs="Times New Roman"/>
          <w:iCs/>
          <w:color w:val="000000"/>
          <w:sz w:val="24"/>
        </w:rPr>
        <w:tab/>
        <w:t xml:space="preserve">Ремонт рулевого управления автомобилей без гидроусилителя. Регулировка зазоров в рулевых механизмах (червяк, реечных и шарнирных соединениях), регулировка максимального угла поворота передних колес, регулировка осевого перемещения рулевого колеса. </w:t>
      </w:r>
      <w:proofErr w:type="gramStart"/>
      <w:r w:rsidRPr="00F35FCE">
        <w:rPr>
          <w:rFonts w:ascii="Times New Roman" w:eastAsia="Times New Roman" w:hAnsi="Times New Roman" w:cs="Times New Roman"/>
          <w:iCs/>
          <w:color w:val="000000"/>
          <w:sz w:val="24"/>
        </w:rPr>
        <w:t>Ремонт  рулевого</w:t>
      </w:r>
      <w:proofErr w:type="gramEnd"/>
      <w:r w:rsidRPr="00F35FCE">
        <w:rPr>
          <w:rFonts w:ascii="Times New Roman" w:eastAsia="Times New Roman" w:hAnsi="Times New Roman" w:cs="Times New Roman"/>
          <w:iCs/>
          <w:color w:val="000000"/>
          <w:sz w:val="24"/>
        </w:rPr>
        <w:t xml:space="preserve"> управления автомобилей с гидроусилителем. Проверка состояния шарнирных соединений, тяг, суммарного люфта</w:t>
      </w:r>
      <w:r w:rsidRPr="00F35FCE">
        <w:rPr>
          <w:rFonts w:ascii="Times New Roman" w:eastAsia="Times New Roman" w:hAnsi="Times New Roman" w:cs="Times New Roman"/>
          <w:iCs/>
          <w:color w:val="000000"/>
          <w:sz w:val="24"/>
        </w:rPr>
        <w:tab/>
        <w:t>рулевого управления. Проверка гидроусилителя руля.</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13.</w:t>
      </w:r>
      <w:r w:rsidRPr="00F35FCE">
        <w:rPr>
          <w:rFonts w:ascii="Times New Roman" w:eastAsia="Times New Roman" w:hAnsi="Times New Roman" w:cs="Times New Roman"/>
          <w:iCs/>
          <w:color w:val="000000"/>
          <w:sz w:val="24"/>
        </w:rPr>
        <w:tab/>
        <w:t>Выполнение заданий по замене передних и задних крыльев</w:t>
      </w:r>
    </w:p>
    <w:p w:rsidR="00F35FCE" w:rsidRPr="00F35FCE" w:rsidRDefault="00F35FCE" w:rsidP="00F35FCE">
      <w:pPr>
        <w:spacing w:after="0" w:line="240" w:lineRule="auto"/>
        <w:ind w:firstLine="708"/>
        <w:contextualSpacing/>
        <w:jc w:val="both"/>
        <w:rPr>
          <w:rFonts w:ascii="Times New Roman" w:eastAsia="Times New Roman" w:hAnsi="Times New Roman" w:cs="Times New Roman"/>
          <w:iCs/>
          <w:color w:val="000000"/>
          <w:sz w:val="24"/>
        </w:rPr>
      </w:pPr>
      <w:r w:rsidRPr="00F35FCE">
        <w:rPr>
          <w:rFonts w:ascii="Times New Roman" w:eastAsia="Times New Roman" w:hAnsi="Times New Roman" w:cs="Times New Roman"/>
          <w:iCs/>
          <w:color w:val="000000"/>
          <w:sz w:val="24"/>
        </w:rPr>
        <w:t>14.</w:t>
      </w:r>
      <w:r w:rsidRPr="00F35FCE">
        <w:rPr>
          <w:rFonts w:ascii="Times New Roman" w:eastAsia="Times New Roman" w:hAnsi="Times New Roman" w:cs="Times New Roman"/>
          <w:iCs/>
          <w:color w:val="000000"/>
          <w:sz w:val="24"/>
        </w:rPr>
        <w:tab/>
        <w:t>Грунтование и шпатлевание, выравнивание и окраска поверхностей элементов кузова автомобиля.</w:t>
      </w:r>
    </w:p>
    <w:p w:rsidR="00F35FCE" w:rsidRDefault="00F35FCE" w:rsidP="000E120D">
      <w:pPr>
        <w:spacing w:after="0" w:line="240" w:lineRule="auto"/>
        <w:ind w:firstLine="708"/>
        <w:contextualSpacing/>
        <w:jc w:val="both"/>
        <w:rPr>
          <w:rFonts w:ascii="Times New Roman" w:eastAsia="Times New Roman" w:hAnsi="Times New Roman" w:cs="Times New Roman"/>
          <w:b/>
          <w:bCs/>
          <w:color w:val="000000"/>
          <w:sz w:val="24"/>
        </w:rPr>
      </w:pPr>
    </w:p>
    <w:p w:rsidR="000E120D" w:rsidRPr="000E120D" w:rsidRDefault="00F35FCE" w:rsidP="000E120D">
      <w:pPr>
        <w:spacing w:after="0" w:line="240" w:lineRule="auto"/>
        <w:ind w:firstLine="708"/>
        <w:contextualSpacing/>
        <w:jc w:val="both"/>
        <w:rPr>
          <w:rFonts w:ascii="Times New Roman" w:eastAsia="Times New Roman" w:hAnsi="Times New Roman" w:cs="Times New Roman"/>
          <w:b/>
          <w:bCs/>
          <w:color w:val="000000"/>
          <w:sz w:val="24"/>
        </w:rPr>
      </w:pPr>
      <w:r>
        <w:rPr>
          <w:rFonts w:ascii="Times New Roman" w:eastAsia="Times New Roman" w:hAnsi="Times New Roman" w:cs="Times New Roman"/>
          <w:b/>
          <w:bCs/>
          <w:color w:val="000000"/>
          <w:sz w:val="24"/>
        </w:rPr>
        <w:t>3</w:t>
      </w:r>
      <w:r w:rsidR="000E120D" w:rsidRPr="000E120D">
        <w:rPr>
          <w:rFonts w:ascii="Times New Roman" w:eastAsia="Times New Roman" w:hAnsi="Times New Roman" w:cs="Times New Roman"/>
          <w:b/>
          <w:bCs/>
          <w:color w:val="000000"/>
          <w:sz w:val="24"/>
        </w:rPr>
        <w:t>. Оценочные материалы для экзамена</w:t>
      </w:r>
    </w:p>
    <w:p w:rsidR="00F35FCE" w:rsidRPr="000E120D" w:rsidRDefault="00F35FCE" w:rsidP="00F35FCE">
      <w:pPr>
        <w:spacing w:after="0"/>
        <w:jc w:val="center"/>
        <w:rPr>
          <w:rFonts w:ascii="Times New Roman" w:hAnsi="Times New Roman" w:cs="Times New Roman"/>
          <w:b/>
          <w:sz w:val="24"/>
          <w:szCs w:val="24"/>
        </w:rPr>
      </w:pPr>
      <w:r w:rsidRPr="000E120D">
        <w:rPr>
          <w:rFonts w:ascii="Times New Roman" w:hAnsi="Times New Roman" w:cs="Times New Roman"/>
          <w:b/>
          <w:sz w:val="24"/>
          <w:szCs w:val="24"/>
        </w:rPr>
        <w:t>Комплект экзаменационных билетов для экзамена</w:t>
      </w:r>
      <w:r w:rsidRPr="00F35FCE">
        <w:rPr>
          <w:rFonts w:ascii="Times New Roman" w:hAnsi="Times New Roman" w:cs="Times New Roman"/>
          <w:b/>
          <w:sz w:val="24"/>
          <w:szCs w:val="24"/>
        </w:rPr>
        <w:t xml:space="preserve"> </w:t>
      </w:r>
      <w:r w:rsidRPr="000E120D">
        <w:rPr>
          <w:rFonts w:ascii="Times New Roman" w:hAnsi="Times New Roman" w:cs="Times New Roman"/>
          <w:b/>
          <w:sz w:val="24"/>
          <w:szCs w:val="24"/>
        </w:rPr>
        <w:t>квалификационного</w:t>
      </w:r>
    </w:p>
    <w:p w:rsidR="00F35FCE" w:rsidRPr="000E120D" w:rsidRDefault="00F35FCE" w:rsidP="00F35FCE">
      <w:pPr>
        <w:spacing w:after="0"/>
        <w:rPr>
          <w:rFonts w:ascii="Times New Roman" w:hAnsi="Times New Roman" w:cs="Times New Roman"/>
          <w:b/>
          <w:sz w:val="24"/>
          <w:szCs w:val="24"/>
        </w:rPr>
      </w:pPr>
    </w:p>
    <w:p w:rsidR="00F35FCE" w:rsidRPr="000E120D" w:rsidRDefault="00F35FCE" w:rsidP="00F35FCE">
      <w:pPr>
        <w:spacing w:after="0"/>
        <w:rPr>
          <w:rFonts w:ascii="Times New Roman" w:hAnsi="Times New Roman" w:cs="Times New Roman"/>
          <w:b/>
          <w:sz w:val="24"/>
          <w:szCs w:val="24"/>
        </w:rPr>
      </w:pPr>
      <w:r w:rsidRPr="000E120D">
        <w:rPr>
          <w:rFonts w:ascii="Times New Roman" w:hAnsi="Times New Roman" w:cs="Times New Roman"/>
          <w:b/>
          <w:sz w:val="24"/>
          <w:szCs w:val="24"/>
        </w:rPr>
        <w:t>ЭКЗАМЕН КВАЛИФИКАЦИОННЫЙ</w:t>
      </w:r>
    </w:p>
    <w:p w:rsidR="00F35FCE" w:rsidRPr="000E120D" w:rsidRDefault="00F35FCE" w:rsidP="00F35FCE">
      <w:pPr>
        <w:spacing w:after="0"/>
        <w:rPr>
          <w:rFonts w:ascii="Times New Roman" w:hAnsi="Times New Roman" w:cs="Times New Roman"/>
          <w:b/>
          <w:sz w:val="24"/>
          <w:szCs w:val="24"/>
        </w:rPr>
      </w:pP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БИЛЕТ № 1</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1, 19</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Демонтаж и монтаж шины вручную</w:t>
      </w:r>
      <w:r w:rsidRPr="000E120D">
        <w:rPr>
          <w:rFonts w:ascii="Times New Roman" w:hAnsi="Times New Roman" w:cs="Times New Roman"/>
          <w:b/>
          <w:sz w:val="24"/>
          <w:szCs w:val="24"/>
        </w:rPr>
        <w:t>.</w:t>
      </w:r>
      <w:r w:rsidRPr="000E120D">
        <w:rPr>
          <w:rFonts w:ascii="Times New Roman" w:hAnsi="Times New Roman" w:cs="Times New Roman"/>
          <w:b/>
          <w:sz w:val="24"/>
          <w:szCs w:val="24"/>
        </w:rPr>
        <w:cr/>
      </w:r>
      <w:r w:rsidRPr="000E120D">
        <w:rPr>
          <w:rFonts w:ascii="Times New Roman" w:hAnsi="Times New Roman" w:cs="Times New Roman"/>
          <w:sz w:val="24"/>
          <w:szCs w:val="24"/>
        </w:rPr>
        <w:t xml:space="preserve"> БИЛЕТ № 2</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2, 20.</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lastRenderedPageBreak/>
        <w:t>2. Демонтаж и монтаж шины с помощью стенда</w:t>
      </w:r>
      <w:r w:rsidRPr="000E120D">
        <w:rPr>
          <w:rFonts w:ascii="Times New Roman" w:hAnsi="Times New Roman" w:cs="Times New Roman"/>
          <w:b/>
          <w:sz w:val="24"/>
          <w:szCs w:val="24"/>
        </w:rPr>
        <w:t>.</w:t>
      </w:r>
      <w:r w:rsidRPr="000E120D">
        <w:rPr>
          <w:rFonts w:ascii="Times New Roman" w:hAnsi="Times New Roman" w:cs="Times New Roman"/>
          <w:b/>
          <w:sz w:val="24"/>
          <w:szCs w:val="24"/>
        </w:rPr>
        <w:cr/>
      </w:r>
      <w:r w:rsidRPr="000E120D">
        <w:rPr>
          <w:rFonts w:ascii="Times New Roman" w:hAnsi="Times New Roman" w:cs="Times New Roman"/>
          <w:sz w:val="24"/>
          <w:szCs w:val="24"/>
        </w:rPr>
        <w:t xml:space="preserve"> БИЛЕТ № 3</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3, 21.</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Снятие и установка поддона двигателя.</w:t>
      </w:r>
      <w:r w:rsidRPr="000E120D">
        <w:rPr>
          <w:rFonts w:ascii="Times New Roman" w:hAnsi="Times New Roman" w:cs="Times New Roman"/>
          <w:sz w:val="24"/>
          <w:szCs w:val="24"/>
        </w:rPr>
        <w:cr/>
        <w:t xml:space="preserve"> БИЛЕТ № 4 </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 xml:space="preserve">1. Ситуационная задача 4, 22 </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Притирка клапанов газораспределительного механизма с помощью приспособления.</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БИЛЕТ № 5</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5,23.</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Регулировка клапанов газораспределительного механизма на двигателе ВАЗ - 2103 с помощью</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 xml:space="preserve">приспособления. </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БИЛЕТ № 6</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6, 24.</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Замена сальника полуоси ведущего моста ВАЗ-2105.</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БИЛЕТ № 7</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7, 25.</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Разборка и сборка редуктора главной передачи.</w:t>
      </w:r>
      <w:r w:rsidRPr="000E120D">
        <w:rPr>
          <w:rFonts w:ascii="Times New Roman" w:hAnsi="Times New Roman" w:cs="Times New Roman"/>
          <w:sz w:val="24"/>
          <w:szCs w:val="24"/>
        </w:rPr>
        <w:cr/>
        <w:t xml:space="preserve"> БИЛЕТ № 8</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8, 26.</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Разборка и сборка коробки передач.</w:t>
      </w:r>
      <w:r w:rsidRPr="000E120D">
        <w:rPr>
          <w:rFonts w:ascii="Times New Roman" w:hAnsi="Times New Roman" w:cs="Times New Roman"/>
          <w:sz w:val="24"/>
          <w:szCs w:val="24"/>
        </w:rPr>
        <w:cr/>
        <w:t xml:space="preserve"> БИЛЕТ № 9</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9, 27.</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Измерение разрежения в цилиндрах двигателя.</w:t>
      </w:r>
      <w:r w:rsidRPr="000E120D">
        <w:rPr>
          <w:rFonts w:ascii="Times New Roman" w:hAnsi="Times New Roman" w:cs="Times New Roman"/>
          <w:sz w:val="24"/>
          <w:szCs w:val="24"/>
        </w:rPr>
        <w:cr/>
        <w:t xml:space="preserve"> БИЛЕТ № 10</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10, 28.</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Снятие и установка головки блока цилиндров двигателя ЯМЗ-236.</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БИЛЕТ № 11</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11, 29.</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Снятие и установка колеса на автомобиле ВАЗ – 2105.</w:t>
      </w:r>
      <w:r w:rsidRPr="000E120D">
        <w:rPr>
          <w:rFonts w:ascii="Times New Roman" w:hAnsi="Times New Roman" w:cs="Times New Roman"/>
          <w:sz w:val="24"/>
          <w:szCs w:val="24"/>
        </w:rPr>
        <w:cr/>
        <w:t xml:space="preserve"> БИЛЕТ № 12</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12, 30.</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Измерение компрессии в цилиндрах двигателя.</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БИЛЕТ № 13</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13, 31.</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 xml:space="preserve">2. </w:t>
      </w:r>
      <w:proofErr w:type="spellStart"/>
      <w:r w:rsidRPr="000E120D">
        <w:rPr>
          <w:rFonts w:ascii="Times New Roman" w:hAnsi="Times New Roman" w:cs="Times New Roman"/>
          <w:sz w:val="24"/>
          <w:szCs w:val="24"/>
        </w:rPr>
        <w:t>Прирезание</w:t>
      </w:r>
      <w:proofErr w:type="spellEnd"/>
      <w:r w:rsidRPr="000E120D">
        <w:rPr>
          <w:rFonts w:ascii="Times New Roman" w:hAnsi="Times New Roman" w:cs="Times New Roman"/>
          <w:sz w:val="24"/>
          <w:szCs w:val="24"/>
        </w:rPr>
        <w:t xml:space="preserve"> фасок клапана газораспределительного механизма</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БИЛЕТ № 14</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15, 33.</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Разборка и сборка карданного шарнира автомобиля ВАЗ-2105.</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БИЛЕТ № 15</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1. Ситуационная задача 15, 33.</w:t>
      </w:r>
    </w:p>
    <w:p w:rsidR="00F35FCE" w:rsidRPr="000E120D" w:rsidRDefault="00F35FCE" w:rsidP="00F35FCE">
      <w:pPr>
        <w:spacing w:after="0"/>
        <w:rPr>
          <w:rFonts w:ascii="Times New Roman" w:hAnsi="Times New Roman" w:cs="Times New Roman"/>
          <w:sz w:val="24"/>
          <w:szCs w:val="24"/>
        </w:rPr>
      </w:pPr>
      <w:r w:rsidRPr="000E120D">
        <w:rPr>
          <w:rFonts w:ascii="Times New Roman" w:hAnsi="Times New Roman" w:cs="Times New Roman"/>
          <w:sz w:val="24"/>
          <w:szCs w:val="24"/>
        </w:rPr>
        <w:t>2. Разборка и сборка карданного шарнира автомобиля ВАЗ-2105.</w:t>
      </w:r>
    </w:p>
    <w:p w:rsidR="00772ED4" w:rsidRPr="000E120D" w:rsidRDefault="00772ED4" w:rsidP="000E120D">
      <w:pPr>
        <w:spacing w:after="0"/>
        <w:rPr>
          <w:rFonts w:ascii="Times New Roman" w:hAnsi="Times New Roman" w:cs="Times New Roman"/>
          <w:sz w:val="24"/>
          <w:szCs w:val="24"/>
        </w:rPr>
      </w:pPr>
    </w:p>
    <w:sectPr w:rsidR="00772ED4" w:rsidRPr="000E12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D05C2"/>
    <w:multiLevelType w:val="hybridMultilevel"/>
    <w:tmpl w:val="22D6ED12"/>
    <w:lvl w:ilvl="0" w:tplc="C128CEC0">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C40261"/>
    <w:multiLevelType w:val="hybridMultilevel"/>
    <w:tmpl w:val="C67AE854"/>
    <w:lvl w:ilvl="0" w:tplc="C128CEC0">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46F6E64"/>
    <w:multiLevelType w:val="hybridMultilevel"/>
    <w:tmpl w:val="96FCE6BE"/>
    <w:lvl w:ilvl="0" w:tplc="C128CEC0">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79E"/>
    <w:rsid w:val="00030A26"/>
    <w:rsid w:val="000325A9"/>
    <w:rsid w:val="00066A3B"/>
    <w:rsid w:val="000E120D"/>
    <w:rsid w:val="00137F96"/>
    <w:rsid w:val="00162632"/>
    <w:rsid w:val="00193FD4"/>
    <w:rsid w:val="00207389"/>
    <w:rsid w:val="00257832"/>
    <w:rsid w:val="00262F21"/>
    <w:rsid w:val="002E3DBD"/>
    <w:rsid w:val="00337F26"/>
    <w:rsid w:val="00352641"/>
    <w:rsid w:val="00393F55"/>
    <w:rsid w:val="003A2A2A"/>
    <w:rsid w:val="003A36E4"/>
    <w:rsid w:val="003B145D"/>
    <w:rsid w:val="00400F12"/>
    <w:rsid w:val="00484932"/>
    <w:rsid w:val="00551F85"/>
    <w:rsid w:val="00553B69"/>
    <w:rsid w:val="00554971"/>
    <w:rsid w:val="005A1DA5"/>
    <w:rsid w:val="005D3513"/>
    <w:rsid w:val="006065D8"/>
    <w:rsid w:val="006E2248"/>
    <w:rsid w:val="007331DA"/>
    <w:rsid w:val="00743EDD"/>
    <w:rsid w:val="00772ED4"/>
    <w:rsid w:val="007738F9"/>
    <w:rsid w:val="00782FE7"/>
    <w:rsid w:val="007C3147"/>
    <w:rsid w:val="00885D1E"/>
    <w:rsid w:val="00922202"/>
    <w:rsid w:val="00984A02"/>
    <w:rsid w:val="009C278A"/>
    <w:rsid w:val="009C5BAB"/>
    <w:rsid w:val="009D1910"/>
    <w:rsid w:val="00AB1E5B"/>
    <w:rsid w:val="00AE29DE"/>
    <w:rsid w:val="00B458E9"/>
    <w:rsid w:val="00B76427"/>
    <w:rsid w:val="00B82891"/>
    <w:rsid w:val="00BA6A1C"/>
    <w:rsid w:val="00BB1F2C"/>
    <w:rsid w:val="00C16FBE"/>
    <w:rsid w:val="00C953B9"/>
    <w:rsid w:val="00CC09CE"/>
    <w:rsid w:val="00CF321D"/>
    <w:rsid w:val="00CF5C2D"/>
    <w:rsid w:val="00D416F0"/>
    <w:rsid w:val="00D83F40"/>
    <w:rsid w:val="00D942D0"/>
    <w:rsid w:val="00DA7789"/>
    <w:rsid w:val="00E21F42"/>
    <w:rsid w:val="00E30E73"/>
    <w:rsid w:val="00E718CC"/>
    <w:rsid w:val="00ED7CFB"/>
    <w:rsid w:val="00F24E43"/>
    <w:rsid w:val="00F35FCE"/>
    <w:rsid w:val="00FC02E2"/>
    <w:rsid w:val="00FC3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B9F17"/>
  <w15:chartTrackingRefBased/>
  <w15:docId w15:val="{9D13EFF9-FCAC-4E83-8DBF-E93087B6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526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4"/>
    <w:uiPriority w:val="39"/>
    <w:rsid w:val="000E120D"/>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0E1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0E120D"/>
  </w:style>
  <w:style w:type="table" w:customStyle="1" w:styleId="11">
    <w:name w:val="Сетка таблицы11"/>
    <w:basedOn w:val="a1"/>
    <w:next w:val="a4"/>
    <w:uiPriority w:val="39"/>
    <w:rsid w:val="000E120D"/>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39"/>
    <w:rsid w:val="000E1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List Paragraph,Этапы,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uiPriority w:val="34"/>
    <w:qFormat/>
    <w:rsid w:val="000325A9"/>
    <w:pPr>
      <w:ind w:left="720"/>
      <w:contextualSpacing/>
    </w:pPr>
  </w:style>
  <w:style w:type="character" w:customStyle="1" w:styleId="a6">
    <w:name w:val="Абзац списка Знак"/>
    <w:aliases w:val="Содержание. 2 уровень Знак,List Paragraph Знак,Этапы Знак,Цветной список - Акцент 11 Знак,Bullet List Знак,FooterText Знак,numbered Знак,Paragraphe de liste1 Знак,lp1 Знак,Use Case List Paragraph Знак,Маркер Знак,ТЗ список Знак"/>
    <w:link w:val="a5"/>
    <w:uiPriority w:val="34"/>
    <w:qFormat/>
    <w:locked/>
    <w:rsid w:val="00032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9024</Words>
  <Characters>51438</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Компьютер</cp:lastModifiedBy>
  <cp:revision>3</cp:revision>
  <dcterms:created xsi:type="dcterms:W3CDTF">2025-02-02T16:42:00Z</dcterms:created>
  <dcterms:modified xsi:type="dcterms:W3CDTF">2025-02-04T06:47:00Z</dcterms:modified>
</cp:coreProperties>
</file>